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15F9" w:rsidRPr="003215F9" w:rsidRDefault="003215F9" w:rsidP="003215F9">
      <w:pPr>
        <w:pStyle w:val="Ttulo"/>
        <w:rPr>
          <w:rFonts w:eastAsia="Times New Roman"/>
          <w:lang w:eastAsia="es-ES"/>
        </w:rPr>
      </w:pPr>
      <w:r w:rsidRPr="003215F9">
        <w:rPr>
          <w:rFonts w:eastAsia="Times New Roman"/>
          <w:lang w:eastAsia="es-ES"/>
        </w:rPr>
        <w:t xml:space="preserve">Tema 30. </w:t>
      </w:r>
    </w:p>
    <w:p w:rsidR="003215F9" w:rsidRDefault="003215F9" w:rsidP="003215F9">
      <w:pPr>
        <w:rPr>
          <w:lang w:eastAsia="es-ES"/>
        </w:rPr>
      </w:pPr>
      <w:r w:rsidRPr="003215F9">
        <w:rPr>
          <w:lang w:eastAsia="es-ES"/>
        </w:rPr>
        <w:t>Impuestos Especiales (II). Los impuestos especiales sobre el alcohol y las bebidas alcohólicas. Impuesto sobre la Cerveza. Impuesto sobre el vino y las bebidas fermentadas. Impuesto sobre productos intermedios. Impuesto sobre el alcohol y las bebidas derivadas. Impuesto sobre las labores del tabaco</w:t>
      </w:r>
      <w:r>
        <w:rPr>
          <w:lang w:eastAsia="es-ES"/>
        </w:rPr>
        <w:t>.</w:t>
      </w:r>
    </w:p>
    <w:p w:rsidR="00726707" w:rsidRDefault="00A9255F" w:rsidP="00A9255F">
      <w:pPr>
        <w:pStyle w:val="Prrafodelista"/>
        <w:numPr>
          <w:ilvl w:val="0"/>
          <w:numId w:val="1"/>
        </w:numPr>
      </w:pPr>
      <w:r>
        <w:t>INTRODUCCIÓN</w:t>
      </w:r>
    </w:p>
    <w:p w:rsidR="00A9255F" w:rsidRDefault="00A9255F" w:rsidP="00A9255F">
      <w:r>
        <w:t xml:space="preserve">Los impuestos especiales están regulados por la ley 38/1992 de </w:t>
      </w:r>
      <w:r w:rsidR="00DE76F5">
        <w:t>Impuestos Especiales (LIE) y su</w:t>
      </w:r>
      <w:r w:rsidR="00CF77EE">
        <w:t xml:space="preserve"> R</w:t>
      </w:r>
      <w:r>
        <w:t>eglamento</w:t>
      </w:r>
      <w:r w:rsidR="00DE76F5">
        <w:t>,</w:t>
      </w:r>
      <w:r>
        <w:t xml:space="preserve"> </w:t>
      </w:r>
      <w:r w:rsidR="00DE76F5">
        <w:t xml:space="preserve">RD </w:t>
      </w:r>
      <w:r>
        <w:t>1165/1995</w:t>
      </w:r>
      <w:r w:rsidR="00DE76F5">
        <w:t xml:space="preserve"> </w:t>
      </w:r>
      <w:r>
        <w:t>(RIE).</w:t>
      </w:r>
    </w:p>
    <w:p w:rsidR="00A9255F" w:rsidRDefault="00A9255F" w:rsidP="00A9255F">
      <w:r>
        <w:t>Según el artículo 1 de la LIE los impuestos especiales de fabricación son unos tributos de naturaleza indirecta que recaen sobre consumos específicos y gravan, en fase de única la fabricación, importación,</w:t>
      </w:r>
      <w:r w:rsidR="00DE76F5">
        <w:t xml:space="preserve"> y en su caso,</w:t>
      </w:r>
      <w:r>
        <w:t xml:space="preserve"> introducción en el ámbito territorial interno de determinados bienes.</w:t>
      </w:r>
    </w:p>
    <w:p w:rsidR="00A9255F" w:rsidRDefault="00A9255F" w:rsidP="00A9255F">
      <w:r>
        <w:t>Regulado el artículo 2 de la le</w:t>
      </w:r>
      <w:r w:rsidR="00DE76F5">
        <w:t>y tienen la consideración de IEF</w:t>
      </w:r>
      <w:r>
        <w:t>:</w:t>
      </w:r>
    </w:p>
    <w:p w:rsidR="00A9255F" w:rsidRDefault="00A9255F" w:rsidP="00A9255F">
      <w:pPr>
        <w:pStyle w:val="Prrafodelista"/>
        <w:numPr>
          <w:ilvl w:val="0"/>
          <w:numId w:val="2"/>
        </w:numPr>
        <w:spacing w:line="256" w:lineRule="auto"/>
      </w:pPr>
      <w:r>
        <w:t>Los</w:t>
      </w:r>
      <w:r w:rsidR="00DE76F5">
        <w:t xml:space="preserve"> siguientes</w:t>
      </w:r>
      <w:r>
        <w:t xml:space="preserve"> IE sobre el alcohol y las bebidas alcohólicas:</w:t>
      </w:r>
    </w:p>
    <w:p w:rsidR="00A9255F" w:rsidRDefault="00A9255F" w:rsidP="00A9255F">
      <w:pPr>
        <w:pStyle w:val="Prrafodelista"/>
        <w:numPr>
          <w:ilvl w:val="0"/>
          <w:numId w:val="3"/>
        </w:numPr>
        <w:spacing w:line="256" w:lineRule="auto"/>
      </w:pPr>
      <w:r>
        <w:t>Impuesto sobre la cerveza</w:t>
      </w:r>
    </w:p>
    <w:p w:rsidR="00A9255F" w:rsidRDefault="00A9255F" w:rsidP="00A9255F">
      <w:pPr>
        <w:pStyle w:val="Prrafodelista"/>
        <w:numPr>
          <w:ilvl w:val="0"/>
          <w:numId w:val="3"/>
        </w:numPr>
        <w:spacing w:line="256" w:lineRule="auto"/>
      </w:pPr>
      <w:r>
        <w:t>Impuesto sobre el vino y bebidas fermentadas.</w:t>
      </w:r>
    </w:p>
    <w:p w:rsidR="00A9255F" w:rsidRDefault="00A9255F" w:rsidP="00A9255F">
      <w:pPr>
        <w:pStyle w:val="Prrafodelista"/>
        <w:numPr>
          <w:ilvl w:val="0"/>
          <w:numId w:val="3"/>
        </w:numPr>
        <w:spacing w:line="256" w:lineRule="auto"/>
      </w:pPr>
      <w:r>
        <w:t>Impuesto sobre productos intermedios.</w:t>
      </w:r>
    </w:p>
    <w:p w:rsidR="00A9255F" w:rsidRDefault="00A9255F" w:rsidP="00A9255F">
      <w:pPr>
        <w:pStyle w:val="Prrafodelista"/>
        <w:numPr>
          <w:ilvl w:val="0"/>
          <w:numId w:val="3"/>
        </w:numPr>
        <w:spacing w:line="256" w:lineRule="auto"/>
      </w:pPr>
      <w:r>
        <w:t>Impuesto sobre el alcohol y bebidas derivadas</w:t>
      </w:r>
    </w:p>
    <w:p w:rsidR="00A9255F" w:rsidRDefault="00A9255F" w:rsidP="00A9255F">
      <w:pPr>
        <w:pStyle w:val="Prrafodelista"/>
        <w:numPr>
          <w:ilvl w:val="0"/>
          <w:numId w:val="2"/>
        </w:numPr>
        <w:spacing w:line="256" w:lineRule="auto"/>
      </w:pPr>
      <w:r>
        <w:t>El impuesto sobre hidrocarburos</w:t>
      </w:r>
    </w:p>
    <w:p w:rsidR="00A9255F" w:rsidRDefault="00A9255F" w:rsidP="00A9255F">
      <w:pPr>
        <w:pStyle w:val="Prrafodelista"/>
        <w:numPr>
          <w:ilvl w:val="0"/>
          <w:numId w:val="2"/>
        </w:numPr>
        <w:spacing w:line="256" w:lineRule="auto"/>
      </w:pPr>
      <w:r>
        <w:t>Impuestos sobre las labores del tabaco.</w:t>
      </w:r>
    </w:p>
    <w:p w:rsidR="00CF77EE" w:rsidRDefault="00CF77EE" w:rsidP="00CF77EE">
      <w:pPr>
        <w:pStyle w:val="Prrafodelista"/>
        <w:spacing w:line="256" w:lineRule="auto"/>
      </w:pPr>
    </w:p>
    <w:p w:rsidR="00A9255F" w:rsidRDefault="00A9255F" w:rsidP="00A9255F">
      <w:pPr>
        <w:pStyle w:val="Prrafodelista"/>
        <w:numPr>
          <w:ilvl w:val="0"/>
          <w:numId w:val="1"/>
        </w:numPr>
      </w:pPr>
      <w:r>
        <w:t>IMPUESTOS ESPECIALES SOBRE ALCOHOL Y BEBIDAS ALCOHOLICAS</w:t>
      </w:r>
    </w:p>
    <w:p w:rsidR="00A9255F" w:rsidRDefault="00A9255F" w:rsidP="00A9255F">
      <w:pPr>
        <w:ind w:left="720"/>
      </w:pPr>
      <w:r>
        <w:t>2.1 NORMAS COMUNES</w:t>
      </w:r>
    </w:p>
    <w:p w:rsidR="00A9255F" w:rsidRDefault="00A9255F" w:rsidP="00A9255F">
      <w:pPr>
        <w:ind w:left="720"/>
      </w:pPr>
      <w:r>
        <w:t>2.1.1 Exenciones (21)</w:t>
      </w:r>
    </w:p>
    <w:p w:rsidR="00A9255F" w:rsidRDefault="00A9255F" w:rsidP="00A9255F">
      <w:r>
        <w:t>Además de los supuestos generales de exención analizados en el tema de la opo</w:t>
      </w:r>
      <w:r w:rsidR="00CF77EE">
        <w:t>sición anterior, el artículo 21</w:t>
      </w:r>
      <w:r>
        <w:t xml:space="preserve"> establece unos supuestos específicos de exención para el conjunto de los impuestos especiales sobre el alcohol y las bebidas alcohólicas:</w:t>
      </w:r>
    </w:p>
    <w:p w:rsidR="00A9255F" w:rsidRDefault="00A9255F" w:rsidP="00A9255F">
      <w:pPr>
        <w:pStyle w:val="Prrafodelista"/>
        <w:numPr>
          <w:ilvl w:val="0"/>
          <w:numId w:val="5"/>
        </w:numPr>
      </w:pPr>
      <w:r>
        <w:t>La fabricación e importación de alcohol y bebidas alcohólicas que se destinen a la producción de vinagre.</w:t>
      </w:r>
    </w:p>
    <w:p w:rsidR="00A9255F" w:rsidRDefault="00A9255F" w:rsidP="00A9255F">
      <w:pPr>
        <w:pStyle w:val="Prrafodelista"/>
        <w:numPr>
          <w:ilvl w:val="0"/>
          <w:numId w:val="5"/>
        </w:numPr>
      </w:pPr>
      <w:r>
        <w:t>Las bebidas alcohólicas conducidas por</w:t>
      </w:r>
      <w:r w:rsidR="00CF77EE">
        <w:t xml:space="preserve"> viajeros mayores de 17</w:t>
      </w:r>
      <w:r>
        <w:t xml:space="preserve"> años procedentes de países terceros cuando no superen los siguientes límites:</w:t>
      </w:r>
    </w:p>
    <w:p w:rsidR="00A9255F" w:rsidRDefault="00A9255F" w:rsidP="00A9255F">
      <w:pPr>
        <w:pStyle w:val="Prrafodelista"/>
        <w:numPr>
          <w:ilvl w:val="1"/>
          <w:numId w:val="5"/>
        </w:numPr>
      </w:pPr>
      <w:r>
        <w:t>Un litro de alcohol o bebidas derivadas</w:t>
      </w:r>
      <w:r w:rsidR="00CF77EE">
        <w:t>.</w:t>
      </w:r>
    </w:p>
    <w:p w:rsidR="00A9255F" w:rsidRDefault="00A9255F" w:rsidP="00A9255F">
      <w:pPr>
        <w:pStyle w:val="Prrafodelista"/>
        <w:numPr>
          <w:ilvl w:val="1"/>
          <w:numId w:val="5"/>
        </w:numPr>
      </w:pPr>
      <w:r>
        <w:t>Dos litros de productos intermedios o de vinos o bebidas fermentadas espumosos</w:t>
      </w:r>
      <w:r w:rsidR="00CF77EE">
        <w:t>.</w:t>
      </w:r>
    </w:p>
    <w:p w:rsidR="00A9255F" w:rsidRDefault="00A9255F" w:rsidP="00A9255F">
      <w:pPr>
        <w:pStyle w:val="Prrafodelista"/>
        <w:numPr>
          <w:ilvl w:val="1"/>
          <w:numId w:val="5"/>
        </w:numPr>
      </w:pPr>
      <w:r>
        <w:t>4 litros de vinos tranquilos y dieciséis litros de cerveza.</w:t>
      </w:r>
    </w:p>
    <w:p w:rsidR="00A9255F" w:rsidRDefault="00A9255F" w:rsidP="00A9255F">
      <w:pPr>
        <w:pStyle w:val="Prrafodelista"/>
        <w:numPr>
          <w:ilvl w:val="0"/>
          <w:numId w:val="5"/>
        </w:numPr>
      </w:pPr>
      <w:r>
        <w:t>Los pequeños envíos de bebidas alcohólicas de carácter o</w:t>
      </w:r>
      <w:r w:rsidR="00CF77EE">
        <w:t>casional entre particulares, ex</w:t>
      </w:r>
      <w:r>
        <w:t>pedidos desde un país tercero cuando no medie pago y con los siguientes límites:</w:t>
      </w:r>
    </w:p>
    <w:p w:rsidR="00A9255F" w:rsidRDefault="00A9255F" w:rsidP="00A9255F">
      <w:pPr>
        <w:pStyle w:val="Prrafodelista"/>
        <w:numPr>
          <w:ilvl w:val="1"/>
          <w:numId w:val="5"/>
        </w:numPr>
      </w:pPr>
      <w:r>
        <w:t>Una botella de un litro de alcohol o bebidas derivadas</w:t>
      </w:r>
      <w:r w:rsidR="00CF77EE">
        <w:t>.</w:t>
      </w:r>
    </w:p>
    <w:p w:rsidR="00A9255F" w:rsidRDefault="00A9255F" w:rsidP="00A9255F">
      <w:pPr>
        <w:pStyle w:val="Prrafodelista"/>
        <w:numPr>
          <w:ilvl w:val="1"/>
          <w:numId w:val="5"/>
        </w:numPr>
      </w:pPr>
      <w:r>
        <w:t>Una botella de un litro de productos intermedios o bebidas fermentadas espumosos</w:t>
      </w:r>
      <w:r w:rsidR="00CF77EE">
        <w:t>.</w:t>
      </w:r>
    </w:p>
    <w:p w:rsidR="00A9255F" w:rsidRDefault="00A9255F" w:rsidP="00A9255F">
      <w:pPr>
        <w:pStyle w:val="Prrafodelista"/>
        <w:numPr>
          <w:ilvl w:val="1"/>
          <w:numId w:val="5"/>
        </w:numPr>
      </w:pPr>
      <w:r>
        <w:t>Dos litros de vinos y bebidas fermentadas tranquilos</w:t>
      </w:r>
      <w:r w:rsidR="00CF77EE">
        <w:t>.</w:t>
      </w:r>
    </w:p>
    <w:p w:rsidR="00A9255F" w:rsidRDefault="00A9255F" w:rsidP="00A9255F">
      <w:pPr>
        <w:pStyle w:val="Prrafodelista"/>
        <w:numPr>
          <w:ilvl w:val="0"/>
          <w:numId w:val="6"/>
        </w:numPr>
      </w:pPr>
      <w:r>
        <w:t>Las bebidas alcohólicas destinadas a ser entregadas por tiendas libres de impuestos y transportadas en el equipaje personal de los viajeros</w:t>
      </w:r>
      <w:r w:rsidR="00CF77EE">
        <w:t xml:space="preserve"> que se trasladen</w:t>
      </w:r>
      <w:r>
        <w:t xml:space="preserve"> a un tercer país o terr</w:t>
      </w:r>
      <w:r w:rsidR="00CF77EE">
        <w:t>itorio tercero distinto de las Islas C</w:t>
      </w:r>
      <w:r>
        <w:t>anarias</w:t>
      </w:r>
      <w:r w:rsidR="00CF77EE">
        <w:t>.</w:t>
      </w:r>
    </w:p>
    <w:p w:rsidR="00271609" w:rsidRDefault="00271609" w:rsidP="00271609">
      <w:pPr>
        <w:pStyle w:val="Prrafodelista"/>
      </w:pPr>
    </w:p>
    <w:p w:rsidR="00A9255F" w:rsidRDefault="00A9255F" w:rsidP="00A9255F">
      <w:r>
        <w:lastRenderedPageBreak/>
        <w:t>2.1.2 Devoluciones (22)</w:t>
      </w:r>
    </w:p>
    <w:p w:rsidR="00A9255F" w:rsidRDefault="00A9255F" w:rsidP="00A9255F">
      <w:r>
        <w:t>Además de los supuestos generales de devolución analizados en el tema de la oposición anterior el artículo 22 establece unos supuestos específicos de devolución sobre el alcohol y las bebidas alcohólicas:</w:t>
      </w:r>
    </w:p>
    <w:p w:rsidR="00A9255F" w:rsidRDefault="00A9255F" w:rsidP="00A9255F">
      <w:pPr>
        <w:pStyle w:val="Prrafodelista"/>
        <w:numPr>
          <w:ilvl w:val="0"/>
          <w:numId w:val="6"/>
        </w:numPr>
      </w:pPr>
      <w:r>
        <w:t>Utilización de alcohol o de bebidas alcohólicas en la preparación de aromatizantes para la elaboración de productos alimenticios y bebidas analcohólicas (&lt;1.2% vol)</w:t>
      </w:r>
      <w:r w:rsidR="00CF77EE">
        <w:t>.</w:t>
      </w:r>
    </w:p>
    <w:p w:rsidR="00A9255F" w:rsidRDefault="00A9255F" w:rsidP="00A9255F">
      <w:pPr>
        <w:pStyle w:val="Prrafodelista"/>
        <w:numPr>
          <w:ilvl w:val="0"/>
          <w:numId w:val="6"/>
        </w:numPr>
      </w:pPr>
      <w:r>
        <w:t>Utilización de alcohol o de bebidas alcohólicas para la producción de alimentos rellenos cuando no supere los límites establecidos en la ley (ej. Tartas de whisky)</w:t>
      </w:r>
      <w:r w:rsidR="00CF77EE">
        <w:t>.</w:t>
      </w:r>
    </w:p>
    <w:p w:rsidR="00A9255F" w:rsidRDefault="00CF77EE" w:rsidP="00A9255F">
      <w:pPr>
        <w:pStyle w:val="Prrafodelista"/>
        <w:numPr>
          <w:ilvl w:val="0"/>
          <w:numId w:val="6"/>
        </w:numPr>
      </w:pPr>
      <w:r>
        <w:t xml:space="preserve">Devolución </w:t>
      </w:r>
      <w:r w:rsidR="00A9255F">
        <w:t xml:space="preserve">a fábrica o depósito fiscal o destrucción bajo control de la </w:t>
      </w:r>
      <w:r>
        <w:t xml:space="preserve">Administración </w:t>
      </w:r>
      <w:r w:rsidR="00A9255F">
        <w:t>tributaria, de bebidas alcohólicas que hayan dejado de ser adecuados para el consumo humano.</w:t>
      </w:r>
    </w:p>
    <w:p w:rsidR="00A9255F" w:rsidRDefault="00A9255F" w:rsidP="00A9255F">
      <w:r>
        <w:t xml:space="preserve">2.1.3 Normas </w:t>
      </w:r>
      <w:r w:rsidR="00C514AC">
        <w:t>sobre fabricación de los productos (RIE)</w:t>
      </w:r>
    </w:p>
    <w:p w:rsidR="00C514AC" w:rsidRDefault="00C514AC" w:rsidP="00C514AC">
      <w:pPr>
        <w:pStyle w:val="Prrafodelista"/>
        <w:numPr>
          <w:ilvl w:val="0"/>
          <w:numId w:val="7"/>
        </w:numPr>
      </w:pPr>
      <w:r>
        <w:t>La fabricación de los productos objeto de cada uno de los impuestos sobre el alcohol y las bebidas alcohólicas deberá tener lugar en locales independientes entre sí.</w:t>
      </w:r>
    </w:p>
    <w:p w:rsidR="00C514AC" w:rsidRDefault="00C514AC" w:rsidP="00C514AC">
      <w:pPr>
        <w:pStyle w:val="Prrafodelista"/>
        <w:numPr>
          <w:ilvl w:val="0"/>
          <w:numId w:val="7"/>
        </w:numPr>
      </w:pPr>
      <w:r>
        <w:t>No obstante, la oficina gestora de impuestos especiales podrá autorizar que en un mismo local se fabriquen varios productos, con excepción del alcohol.</w:t>
      </w:r>
    </w:p>
    <w:p w:rsidR="00C514AC" w:rsidRDefault="00C514AC" w:rsidP="00C514AC">
      <w:pPr>
        <w:pStyle w:val="Prrafodelista"/>
        <w:numPr>
          <w:ilvl w:val="0"/>
          <w:numId w:val="7"/>
        </w:numPr>
      </w:pPr>
      <w:r>
        <w:t xml:space="preserve">No </w:t>
      </w:r>
      <w:proofErr w:type="gramStart"/>
      <w:r>
        <w:t>obstante</w:t>
      </w:r>
      <w:proofErr w:type="gramEnd"/>
      <w:r>
        <w:t xml:space="preserve"> lo anterior, la oficina gestora podrá autorizar la fabricación de alcohol no desnaturalizado en el mismo local en </w:t>
      </w:r>
      <w:r w:rsidR="00CC3CC2">
        <w:t>que se obtengan otros productos, cuando se cumplan determinados requisitos y la totalidad del alcohol que se obtenga se destine a la fabricación de dichos productos.</w:t>
      </w:r>
    </w:p>
    <w:p w:rsidR="00C514AC" w:rsidRDefault="00C514AC" w:rsidP="00C514AC">
      <w:pPr>
        <w:pStyle w:val="Prrafodelista"/>
        <w:numPr>
          <w:ilvl w:val="0"/>
          <w:numId w:val="7"/>
        </w:numPr>
      </w:pPr>
      <w:r>
        <w:t>La producción de alcohol total o parcialmente desnaturalizado (no apto para el consumo humano por ingestión) solo podrá tener lugar en fábricas que se dediquen exclusivamente a la fabricación del alcohol o en depósitos fiscales.</w:t>
      </w:r>
    </w:p>
    <w:p w:rsidR="00C514AC" w:rsidRDefault="00C514AC" w:rsidP="00C514AC">
      <w:pPr>
        <w:pStyle w:val="Prrafodelista"/>
        <w:numPr>
          <w:ilvl w:val="0"/>
          <w:numId w:val="7"/>
        </w:numPr>
      </w:pPr>
      <w:r>
        <w:t>Queda prohibida la entrada de alcohol total o parcialmente desnaturalizado en fábricas en las que se obtengan productos objeto de los impuestos sobre alcohol y las bebidas alcohólicas.</w:t>
      </w:r>
    </w:p>
    <w:p w:rsidR="00C514AC" w:rsidRDefault="00C514AC" w:rsidP="00C514AC">
      <w:r>
        <w:t>2.1.4 Desalcoholización parcial de productos gravados (RIE)</w:t>
      </w:r>
    </w:p>
    <w:p w:rsidR="00C514AC" w:rsidRDefault="00C514AC" w:rsidP="00C514AC">
      <w:r>
        <w:t>Otra particularidad de la regulación de estos impuestos es la práctica cada vez más frecuente de desalcoholizar parcialmente la cerve</w:t>
      </w:r>
      <w:r w:rsidR="006C570C">
        <w:t>za</w:t>
      </w:r>
      <w:r w:rsidR="00CC3CC2">
        <w:t>,</w:t>
      </w:r>
      <w:r w:rsidR="006C570C">
        <w:t xml:space="preserve"> vino u otras</w:t>
      </w:r>
      <w:r>
        <w:t xml:space="preserve"> bebidas fermentadas con el fin de hacer frente a la demanda de bebidas sin alcohol.</w:t>
      </w:r>
    </w:p>
    <w:p w:rsidR="00C514AC" w:rsidRDefault="00C514AC" w:rsidP="00C514AC">
      <w:r>
        <w:t>Dispone la ley que</w:t>
      </w:r>
      <w:r w:rsidR="00CC3CC2">
        <w:t>,</w:t>
      </w:r>
      <w:r>
        <w:t xml:space="preserve"> </w:t>
      </w:r>
      <w:r w:rsidR="00CC3CC2">
        <w:t xml:space="preserve">si </w:t>
      </w:r>
      <w:r>
        <w:t>como re</w:t>
      </w:r>
      <w:r w:rsidR="006C570C">
        <w:t>sultado de estas operaciones</w:t>
      </w:r>
      <w:r w:rsidR="00CC3CC2">
        <w:t>,</w:t>
      </w:r>
      <w:r w:rsidR="006C570C">
        <w:t xml:space="preserve"> se obtuviera residual</w:t>
      </w:r>
      <w:r>
        <w:t>mente alcohol, esta circunstanci</w:t>
      </w:r>
      <w:r w:rsidR="006C570C">
        <w:t>a deberá ser autorizada por la Oficina G</w:t>
      </w:r>
      <w:r>
        <w:t>est</w:t>
      </w:r>
      <w:r w:rsidR="006C570C">
        <w:t>ora de Impuestos E</w:t>
      </w:r>
      <w:r>
        <w:t>speciales a solicitud de l</w:t>
      </w:r>
      <w:r w:rsidR="00CC3CC2">
        <w:t>os interesados y previo informe de los servicios de intervención.</w:t>
      </w:r>
    </w:p>
    <w:p w:rsidR="00C514AC" w:rsidRDefault="006C570C" w:rsidP="00C514AC">
      <w:r>
        <w:t>Junto a la solicitud,</w:t>
      </w:r>
      <w:r w:rsidR="00C514AC">
        <w:t xml:space="preserve"> se presentará una memoria técnica descriptiva de los procesos.</w:t>
      </w:r>
    </w:p>
    <w:p w:rsidR="00C514AC" w:rsidRDefault="00C514AC" w:rsidP="00C514AC">
      <w:r>
        <w:t>El destino de la mezcla  hidroalcohólica resultante</w:t>
      </w:r>
      <w:r w:rsidR="006C570C">
        <w:t xml:space="preserve"> podrá ser</w:t>
      </w:r>
      <w:r>
        <w:t>:</w:t>
      </w:r>
    </w:p>
    <w:p w:rsidR="00C514AC" w:rsidRDefault="00C514AC" w:rsidP="00C514AC">
      <w:pPr>
        <w:pStyle w:val="Prrafodelista"/>
        <w:numPr>
          <w:ilvl w:val="0"/>
          <w:numId w:val="8"/>
        </w:numPr>
      </w:pPr>
      <w:r>
        <w:t>Su destrucción en el establecimiento en que se h</w:t>
      </w:r>
      <w:r w:rsidR="006C570C">
        <w:t>a</w:t>
      </w:r>
      <w:r>
        <w:t xml:space="preserve"> obtenido</w:t>
      </w:r>
      <w:r w:rsidR="006C570C">
        <w:t>.</w:t>
      </w:r>
    </w:p>
    <w:p w:rsidR="00C514AC" w:rsidRDefault="00C514AC" w:rsidP="00C514AC">
      <w:pPr>
        <w:pStyle w:val="Prrafodelista"/>
        <w:numPr>
          <w:ilvl w:val="0"/>
          <w:numId w:val="8"/>
        </w:numPr>
      </w:pPr>
      <w:r>
        <w:t>Su reutilización en el establecimiento</w:t>
      </w:r>
      <w:r w:rsidR="002B3BA8">
        <w:t xml:space="preserve"> en</w:t>
      </w:r>
      <w:r>
        <w:t xml:space="preserve"> que se ha obtenido</w:t>
      </w:r>
      <w:r w:rsidR="006C570C">
        <w:t>.</w:t>
      </w:r>
    </w:p>
    <w:p w:rsidR="00C514AC" w:rsidRDefault="00C514AC" w:rsidP="00C514AC">
      <w:pPr>
        <w:pStyle w:val="Prrafodelista"/>
        <w:numPr>
          <w:ilvl w:val="0"/>
          <w:numId w:val="8"/>
        </w:numPr>
      </w:pPr>
      <w:r>
        <w:t>Su salida</w:t>
      </w:r>
      <w:r w:rsidR="006C570C">
        <w:t xml:space="preserve"> del establecimiento en que</w:t>
      </w:r>
      <w:r w:rsidR="002B3BA8">
        <w:t xml:space="preserve"> se</w:t>
      </w:r>
      <w:r w:rsidR="006C570C">
        <w:t xml:space="preserve"> ha</w:t>
      </w:r>
      <w:r>
        <w:t xml:space="preserve"> obtenido</w:t>
      </w:r>
      <w:r w:rsidR="006C570C">
        <w:t>.</w:t>
      </w:r>
    </w:p>
    <w:p w:rsidR="00C514AC" w:rsidRDefault="00C514AC" w:rsidP="00C514AC">
      <w:r>
        <w:t xml:space="preserve">2.1.5 Disposiciones particulares en relación con </w:t>
      </w:r>
      <w:r w:rsidR="006C570C">
        <w:t>C</w:t>
      </w:r>
      <w:r>
        <w:t>anarias (</w:t>
      </w:r>
      <w:r w:rsidR="002B3BA8">
        <w:t xml:space="preserve">Art. </w:t>
      </w:r>
      <w:r>
        <w:t>23)</w:t>
      </w:r>
    </w:p>
    <w:p w:rsidR="00C514AC" w:rsidRDefault="00C514AC" w:rsidP="00C514AC">
      <w:r>
        <w:t xml:space="preserve">Los envíos de productos objeto o de tales impuestos entre </w:t>
      </w:r>
      <w:r w:rsidR="006C570C">
        <w:t>C</w:t>
      </w:r>
      <w:r>
        <w:t xml:space="preserve">anarias y los demás </w:t>
      </w:r>
      <w:r w:rsidR="006C570C">
        <w:t>E</w:t>
      </w:r>
      <w:r>
        <w:t>stados miembros distintos de España no pueden integrarse en el sistema de circulación intracomunitaria.</w:t>
      </w:r>
    </w:p>
    <w:p w:rsidR="00C514AC" w:rsidRDefault="00C514AC" w:rsidP="00C514AC">
      <w:r>
        <w:t>Los tipos impositivos exigibles e</w:t>
      </w:r>
      <w:r w:rsidR="006C570C">
        <w:t>n las Islas C</w:t>
      </w:r>
      <w:r>
        <w:t>anarias</w:t>
      </w:r>
      <w:r w:rsidR="003942CD">
        <w:t>,</w:t>
      </w:r>
      <w:r>
        <w:t xml:space="preserve"> má</w:t>
      </w:r>
      <w:r w:rsidR="006C570C">
        <w:t>s bajos que los vigentes en la Península e I</w:t>
      </w:r>
      <w:r>
        <w:t>slas Baleares</w:t>
      </w:r>
      <w:r w:rsidR="003942CD">
        <w:t>,</w:t>
      </w:r>
      <w:r>
        <w:t xml:space="preserve"> obliga</w:t>
      </w:r>
      <w:r w:rsidR="003942CD">
        <w:t>n</w:t>
      </w:r>
      <w:r>
        <w:t xml:space="preserve"> a regular el procedimiento y a señalar ajustes fiscales.</w:t>
      </w:r>
    </w:p>
    <w:p w:rsidR="00C514AC" w:rsidRDefault="00D81858" w:rsidP="00C514AC">
      <w:r>
        <w:lastRenderedPageBreak/>
        <w:t>Según la ley, los impuesto</w:t>
      </w:r>
      <w:r w:rsidR="006C570C">
        <w:t>s se devengarán en el momento</w:t>
      </w:r>
      <w:r>
        <w:t xml:space="preserve"> de la introducción de los productos en el archipiélago canario (salvo que la introducción se efectúa en régimen suspensivo por estar destinados a una fábrica o depósito fiscal) y serán sujetos pasivos las personas que los introduzcan.</w:t>
      </w:r>
    </w:p>
    <w:p w:rsidR="00D81858" w:rsidRDefault="00D81858" w:rsidP="00C514AC">
      <w:r>
        <w:t>Los tipos de gravamen aplicables en canarias son:</w:t>
      </w:r>
    </w:p>
    <w:p w:rsidR="00D81858" w:rsidRDefault="00D81858" w:rsidP="00D81858">
      <w:pPr>
        <w:pStyle w:val="Prrafodelista"/>
        <w:numPr>
          <w:ilvl w:val="0"/>
          <w:numId w:val="9"/>
        </w:numPr>
      </w:pPr>
      <w:r>
        <w:t>En el impuesto sobre la cerveza los mismos que en la península e islas Baleares.</w:t>
      </w:r>
    </w:p>
    <w:p w:rsidR="00D81858" w:rsidRDefault="00D81858" w:rsidP="00D81858">
      <w:pPr>
        <w:pStyle w:val="Prrafodelista"/>
        <w:numPr>
          <w:ilvl w:val="0"/>
          <w:numId w:val="9"/>
        </w:numPr>
      </w:pPr>
      <w:r>
        <w:t>El impuesto sobre productos inter</w:t>
      </w:r>
      <w:r w:rsidR="003942CD">
        <w:t>medios, 50,21</w:t>
      </w:r>
      <w:r w:rsidR="006C570C">
        <w:t xml:space="preserve"> euros por hectolitro</w:t>
      </w:r>
      <w:r w:rsidR="003942CD">
        <w:t xml:space="preserve"> con carácter General y 30,14 euros/Hl si el producto tiene </w:t>
      </w:r>
      <w:r w:rsidR="003942CD">
        <w:rPr>
          <w:rFonts w:cs="Times New Roman"/>
        </w:rPr>
        <w:t>≤</w:t>
      </w:r>
      <w:r w:rsidR="003942CD">
        <w:t xml:space="preserve"> 15 % vol.</w:t>
      </w:r>
    </w:p>
    <w:p w:rsidR="00D81858" w:rsidRDefault="00D81858" w:rsidP="00D81858">
      <w:pPr>
        <w:pStyle w:val="Prrafodelista"/>
        <w:numPr>
          <w:ilvl w:val="0"/>
          <w:numId w:val="9"/>
        </w:numPr>
      </w:pPr>
      <w:r>
        <w:t>En el impuesto sobre alcohol y bebi</w:t>
      </w:r>
      <w:r w:rsidR="003942CD">
        <w:t>das derivadas 750,36.</w:t>
      </w:r>
      <w:r w:rsidR="006C570C">
        <w:t xml:space="preserve"> euros por hectolitro</w:t>
      </w:r>
      <w:r w:rsidR="003942CD">
        <w:t xml:space="preserve"> de</w:t>
      </w:r>
      <w:r>
        <w:t xml:space="preserve"> alcohol puro.</w:t>
      </w:r>
    </w:p>
    <w:p w:rsidR="00D81858" w:rsidRDefault="00D81858" w:rsidP="00D81858">
      <w:r>
        <w:t>La diferencia ent</w:t>
      </w:r>
      <w:r w:rsidR="006C570C">
        <w:t>re los tipos impositivos entre Canarias y la P</w:t>
      </w:r>
      <w:r>
        <w:t>enínsula y Baleares obliga a que la ley disponga:</w:t>
      </w:r>
    </w:p>
    <w:p w:rsidR="00D81858" w:rsidRDefault="006C570C" w:rsidP="00D81858">
      <w:pPr>
        <w:pStyle w:val="Prrafodelista"/>
        <w:numPr>
          <w:ilvl w:val="0"/>
          <w:numId w:val="10"/>
        </w:numPr>
      </w:pPr>
      <w:r>
        <w:t>Cuando se introduzcan Pen</w:t>
      </w:r>
      <w:r w:rsidR="00D81858">
        <w:t>ínsula y Baleares productos objeto de los impuestos especiales sobre alcohol y bebidas alcohólicas por los que se haya</w:t>
      </w:r>
      <w:r w:rsidR="00E23F52">
        <w:t>n devengado tales impuestos en C</w:t>
      </w:r>
      <w:r w:rsidR="00D81858">
        <w:t>anarias se liquidarán</w:t>
      </w:r>
      <w:r w:rsidR="00E23F52">
        <w:t xml:space="preserve"> e</w:t>
      </w:r>
      <w:r w:rsidR="00D81858">
        <w:t xml:space="preserve"> ingresarán por dichos conceptos, las cuotas y resultantes de aplicar la diferencia de los tipos impositivos existente</w:t>
      </w:r>
      <w:r w:rsidR="003942CD">
        <w:t>s</w:t>
      </w:r>
      <w:r w:rsidR="00D81858">
        <w:t xml:space="preserve"> entre dichos territorios en el momento en introducción.</w:t>
      </w:r>
    </w:p>
    <w:p w:rsidR="00D81858" w:rsidRDefault="00E23F52" w:rsidP="00D81858">
      <w:pPr>
        <w:pStyle w:val="Prrafodelista"/>
        <w:numPr>
          <w:ilvl w:val="0"/>
          <w:numId w:val="10"/>
        </w:numPr>
      </w:pPr>
      <w:r>
        <w:t>Cuando se expidan a C</w:t>
      </w:r>
      <w:r w:rsidR="00D81858">
        <w:t>anarias productos objeto de los impuestos especiales sobre alcohol y bebidas alcohólicas exigibles en dicho archipiélago por los que se haya</w:t>
      </w:r>
      <w:r>
        <w:t>n devengado tales impuestos en P</w:t>
      </w:r>
      <w:r w:rsidR="00D81858">
        <w:t>enínsula Baleares, los expedidores tendrán derecho a la devolución parcial del impuesto por el importe resultante de aplicar la diferencia de tipos impositivos existentes entre dichos territorios en el momento del envío.</w:t>
      </w:r>
    </w:p>
    <w:p w:rsidR="00D81858" w:rsidRDefault="00E23F52" w:rsidP="00D81858">
      <w:r>
        <w:t>En el caso de envíos a C</w:t>
      </w:r>
      <w:r w:rsidR="00D81858">
        <w:t>anarias, fuera del régimen suspensivo, de cerveza, p</w:t>
      </w:r>
      <w:r w:rsidR="003942CD">
        <w:t xml:space="preserve">roductos intermedios o alcohol </w:t>
      </w:r>
      <w:r w:rsidR="00D81858">
        <w:t>y bebidas derivadas directamente desde la península o islas Baleares, a la salida de los productos de los establecimientos expedidores se devengarán los impuestos espe</w:t>
      </w:r>
      <w:r>
        <w:t>ciales a los tipos vigentes en C</w:t>
      </w:r>
      <w:r w:rsidR="00D81858">
        <w:t>anarias.</w:t>
      </w:r>
    </w:p>
    <w:p w:rsidR="003942CD" w:rsidRDefault="003942CD" w:rsidP="00D81858">
      <w:r>
        <w:t>La expedición de productos desde Canarias a otros estados de la UE dará derecho a la devolución de las cuotas soportadas en Canarias o en su caso se ultimará el régimen suspensivo se salen desde una fábrica o depósito fiscal canarios.</w:t>
      </w:r>
    </w:p>
    <w:p w:rsidR="00D81858" w:rsidRDefault="00D81858" w:rsidP="00D81858">
      <w:r>
        <w:t>2.2 IMPUESTO SOBRE LA CERVEZA</w:t>
      </w:r>
    </w:p>
    <w:p w:rsidR="00D81858" w:rsidRDefault="00D81858" w:rsidP="00D81858">
      <w:pPr>
        <w:pStyle w:val="Prrafodelista"/>
        <w:numPr>
          <w:ilvl w:val="0"/>
          <w:numId w:val="11"/>
        </w:numPr>
      </w:pPr>
      <w:r>
        <w:t>Ámbito objetivo: integrado por la cerveza (producto clasificado en el código NC2203), y por los productos constituidos por mezclas de cerveza con bebidas analcoh</w:t>
      </w:r>
      <w:r w:rsidR="00E23F52">
        <w:t>ó</w:t>
      </w:r>
      <w:r>
        <w:t>licas (NC2206) cuando su</w:t>
      </w:r>
      <w:r w:rsidR="003942CD">
        <w:t xml:space="preserve"> grado alcohólico volumétrico </w:t>
      </w:r>
      <w:r w:rsidR="00F1312C">
        <w:t xml:space="preserve">adquirido sea superior 0.5 % </w:t>
      </w:r>
      <w:r w:rsidR="003942CD">
        <w:t>vol.</w:t>
      </w:r>
    </w:p>
    <w:p w:rsidR="00D81858" w:rsidRDefault="00D81858" w:rsidP="00D81858">
      <w:pPr>
        <w:pStyle w:val="Prrafodelista"/>
        <w:numPr>
          <w:ilvl w:val="0"/>
          <w:numId w:val="11"/>
        </w:numPr>
      </w:pPr>
      <w:r>
        <w:t>Base imponible: constituida por el volumen de productos comprendidos dentro del ámbito objetivo del impuesto expresado en hectolitros de producto acabado a la temperatura 20ºC</w:t>
      </w:r>
      <w:r w:rsidR="00E23F52">
        <w:t>.</w:t>
      </w:r>
    </w:p>
    <w:p w:rsidR="00D81858" w:rsidRDefault="00D81858" w:rsidP="00D81858">
      <w:pPr>
        <w:pStyle w:val="Prrafodelista"/>
        <w:numPr>
          <w:ilvl w:val="0"/>
          <w:numId w:val="11"/>
        </w:numPr>
      </w:pPr>
      <w:r>
        <w:t>Tipos impositivos: se exige conforme a cinco epígrafes</w:t>
      </w:r>
      <w:r w:rsidR="00207ABD">
        <w:t>. En el primero se incluye la cerveza con un contenido alcohólic</w:t>
      </w:r>
      <w:r w:rsidR="00F1312C">
        <w:t>o de hasta 2.8 %</w:t>
      </w:r>
      <w:r w:rsidR="00E23F52">
        <w:t xml:space="preserve"> vol. En los otros 4</w:t>
      </w:r>
      <w:r w:rsidR="00207ABD">
        <w:t xml:space="preserve"> epígrafes se incluye la </w:t>
      </w:r>
      <w:r w:rsidR="00E23F52">
        <w:t>cerveza</w:t>
      </w:r>
      <w:r w:rsidR="00207ABD">
        <w:t xml:space="preserve"> además de dicho porcentaje y se agrupa </w:t>
      </w:r>
      <w:r w:rsidR="00F1312C">
        <w:t>por categorías en función del grado plato (cantidad en gramos de cereal malteado disuelto en 100 gramos de mosto)</w:t>
      </w:r>
    </w:p>
    <w:p w:rsidR="00207ABD" w:rsidRDefault="00E23F52" w:rsidP="00207ABD">
      <w:pPr>
        <w:pStyle w:val="Prrafodelista"/>
      </w:pPr>
      <w:r>
        <w:t>Como se ha indicado en C</w:t>
      </w:r>
      <w:r w:rsidR="00207ABD">
        <w:t>anarias se aplican los mismos tipos impositivos qu</w:t>
      </w:r>
      <w:r w:rsidR="00F1312C">
        <w:t>e en penínsu</w:t>
      </w:r>
      <w:r w:rsidR="008E132F">
        <w:t>la e islas Baleares y van desde los 0 euros (&lt;1,2 % vol) a los 7,48 euros/Hl y 9.96 euros Hl que son los tipos más habituales en la demanda española.</w:t>
      </w:r>
    </w:p>
    <w:p w:rsidR="00207ABD" w:rsidRDefault="00F1312C" w:rsidP="00207ABD">
      <w:r>
        <w:t xml:space="preserve">2.3 </w:t>
      </w:r>
      <w:r w:rsidR="00207ABD">
        <w:t>IMPUEST</w:t>
      </w:r>
      <w:r w:rsidR="00E23F52">
        <w:t>O</w:t>
      </w:r>
      <w:r w:rsidR="00207ABD">
        <w:t xml:space="preserve"> SOBRE EL VINO Y LAS BEBIDAS FERMENTADAS</w:t>
      </w:r>
    </w:p>
    <w:p w:rsidR="00207ABD" w:rsidRDefault="00207ABD" w:rsidP="00207ABD">
      <w:r>
        <w:t>2.3.1 Ámbito objetivo.</w:t>
      </w:r>
    </w:p>
    <w:p w:rsidR="00207ABD" w:rsidRDefault="00207ABD" w:rsidP="00207ABD">
      <w:r>
        <w:lastRenderedPageBreak/>
        <w:t>El ámbito objetivo de este impuesto está integrado por el vino tranquilo, el vino espumoso, las be</w:t>
      </w:r>
      <w:r w:rsidR="00E23F52">
        <w:t>bidas fermentadas tranquilas y</w:t>
      </w:r>
      <w:r>
        <w:t xml:space="preserve"> las bebidas fermentadas espumos</w:t>
      </w:r>
      <w:r w:rsidR="00E23F52">
        <w:t>a</w:t>
      </w:r>
      <w:r>
        <w:t>s:</w:t>
      </w:r>
    </w:p>
    <w:p w:rsidR="00207ABD" w:rsidRDefault="00207ABD" w:rsidP="00207ABD">
      <w:pPr>
        <w:pStyle w:val="Prrafodelista"/>
        <w:numPr>
          <w:ilvl w:val="0"/>
          <w:numId w:val="12"/>
        </w:numPr>
      </w:pPr>
      <w:r>
        <w:t>Vinos tranquilos: los vinos clasificados en los códigos NC 2204 y 2205 con excepción de los vinos espumosos que tengan:</w:t>
      </w:r>
    </w:p>
    <w:p w:rsidR="00207ABD" w:rsidRDefault="00207ABD" w:rsidP="00207ABD">
      <w:pPr>
        <w:pStyle w:val="Prrafodelista"/>
        <w:numPr>
          <w:ilvl w:val="0"/>
          <w:numId w:val="13"/>
        </w:numPr>
      </w:pPr>
      <w:r>
        <w:t>Un grado alcohólico entre 1.2-15 por ciento, siempre que el alcohol contenido en el producto acabado proceda en su totalidad de fermentación.</w:t>
      </w:r>
    </w:p>
    <w:p w:rsidR="00207ABD" w:rsidRDefault="00207ABD" w:rsidP="00207ABD">
      <w:pPr>
        <w:pStyle w:val="Prrafodelista"/>
        <w:numPr>
          <w:ilvl w:val="0"/>
          <w:numId w:val="13"/>
        </w:numPr>
      </w:pPr>
      <w:r>
        <w:t>Un grado alcohólico entre 15-18 por ciento vol. Siempre que se hayan obtenido sin ning</w:t>
      </w:r>
      <w:r w:rsidR="00EA18A1">
        <w:t>ún aumento artificial de su gradu</w:t>
      </w:r>
      <w:r>
        <w:t>ación y que el alcohol contenido en el producto acabado proceda en su totalidad de fermentación.</w:t>
      </w:r>
    </w:p>
    <w:p w:rsidR="00207ABD" w:rsidRDefault="00207ABD" w:rsidP="00207ABD">
      <w:pPr>
        <w:pStyle w:val="Prrafodelista"/>
        <w:numPr>
          <w:ilvl w:val="0"/>
          <w:numId w:val="12"/>
        </w:numPr>
      </w:pPr>
      <w:r>
        <w:t>Vinos espumosos los que:</w:t>
      </w:r>
    </w:p>
    <w:p w:rsidR="00207ABD" w:rsidRDefault="00207ABD" w:rsidP="00207ABD">
      <w:pPr>
        <w:pStyle w:val="Prrafodelista"/>
        <w:numPr>
          <w:ilvl w:val="0"/>
          <w:numId w:val="14"/>
        </w:numPr>
      </w:pPr>
      <w:r>
        <w:t>Estén envasados en botellas con tapones en forma de champiñón, sujetos por ataduras.</w:t>
      </w:r>
    </w:p>
    <w:p w:rsidR="00207ABD" w:rsidRDefault="00207ABD" w:rsidP="00207ABD">
      <w:pPr>
        <w:pStyle w:val="Prrafodelista"/>
        <w:numPr>
          <w:ilvl w:val="0"/>
          <w:numId w:val="14"/>
        </w:numPr>
      </w:pPr>
      <w:r>
        <w:t xml:space="preserve">Tengan un grado alcohólico entre 1.2-15 por ciento vol. </w:t>
      </w:r>
      <w:r w:rsidR="00E23F52">
        <w:t>s</w:t>
      </w:r>
      <w:r>
        <w:t>iempre que el alc</w:t>
      </w:r>
      <w:r w:rsidR="00E23F52">
        <w:t>ohol con</w:t>
      </w:r>
      <w:r>
        <w:t>tenido en el producto proceda hecho en su totalidad de fermentación.</w:t>
      </w:r>
    </w:p>
    <w:p w:rsidR="00207ABD" w:rsidRDefault="00207ABD" w:rsidP="00207ABD">
      <w:pPr>
        <w:pStyle w:val="Prrafodelista"/>
        <w:numPr>
          <w:ilvl w:val="0"/>
          <w:numId w:val="12"/>
        </w:numPr>
      </w:pPr>
      <w:r>
        <w:t>Bebidas fermentadas tranquilas: todos los productos clasificados en NC2204 y 2205 que no sean vinos, así como los productos clasificados en el código NC2206, a excepción de las bebidas fermentadas espumosos y de los productos incluidos en el ámbito objetivo del impuesto sobre la cerveza que tengan:</w:t>
      </w:r>
    </w:p>
    <w:p w:rsidR="00207ABD" w:rsidRDefault="00207ABD" w:rsidP="00207ABD">
      <w:pPr>
        <w:pStyle w:val="Prrafodelista"/>
        <w:numPr>
          <w:ilvl w:val="0"/>
          <w:numId w:val="15"/>
        </w:numPr>
      </w:pPr>
      <w:r>
        <w:t>Un grado alcohólico entre 1.2-5.5 por ciento (cualquiera que sea la procedencia del alcohol contenido en el producto)</w:t>
      </w:r>
      <w:r w:rsidR="00E23F52">
        <w:t>.</w:t>
      </w:r>
    </w:p>
    <w:p w:rsidR="00207ABD" w:rsidRDefault="00207ABD" w:rsidP="00207ABD">
      <w:pPr>
        <w:pStyle w:val="Prrafodelista"/>
        <w:numPr>
          <w:ilvl w:val="0"/>
          <w:numId w:val="15"/>
        </w:numPr>
      </w:pPr>
      <w:r>
        <w:t>Un grado alcohólico entre 5.5 – 15 por ciento vol. Siempre que el alcohol contenido en el producto proceda en su totalidad de fermentación.</w:t>
      </w:r>
    </w:p>
    <w:p w:rsidR="00207ABD" w:rsidRDefault="00E23F52" w:rsidP="00207ABD">
      <w:pPr>
        <w:pStyle w:val="Prrafodelista"/>
        <w:numPr>
          <w:ilvl w:val="0"/>
          <w:numId w:val="12"/>
        </w:numPr>
      </w:pPr>
      <w:r>
        <w:t>Bebidas fermentadas espumosa</w:t>
      </w:r>
      <w:r w:rsidR="00207ABD">
        <w:t>s</w:t>
      </w:r>
      <w:r>
        <w:t>:</w:t>
      </w:r>
    </w:p>
    <w:p w:rsidR="00207ABD" w:rsidRDefault="00207ABD" w:rsidP="00207ABD">
      <w:pPr>
        <w:pStyle w:val="Prrafodelista"/>
        <w:numPr>
          <w:ilvl w:val="0"/>
          <w:numId w:val="16"/>
        </w:numPr>
      </w:pPr>
      <w:r>
        <w:t>Estén envasadas en botellas con tapones en forma de champiñón, sujetos por ataduras.</w:t>
      </w:r>
    </w:p>
    <w:p w:rsidR="00207ABD" w:rsidRDefault="00207ABD" w:rsidP="00207ABD">
      <w:pPr>
        <w:pStyle w:val="Prrafodelista"/>
        <w:numPr>
          <w:ilvl w:val="0"/>
          <w:numId w:val="16"/>
        </w:numPr>
      </w:pPr>
      <w:r>
        <w:t>Que tengan un grado alcohólico entre 1.2-8.5 por ciento vol.</w:t>
      </w:r>
    </w:p>
    <w:p w:rsidR="00207ABD" w:rsidRDefault="00207ABD" w:rsidP="00207ABD">
      <w:pPr>
        <w:pStyle w:val="Prrafodelista"/>
        <w:numPr>
          <w:ilvl w:val="0"/>
          <w:numId w:val="16"/>
        </w:numPr>
      </w:pPr>
      <w:r>
        <w:t>Que tengan un grado alcohólico entre 8.5-15 por ciento.</w:t>
      </w:r>
    </w:p>
    <w:p w:rsidR="00207ABD" w:rsidRDefault="00207ABD" w:rsidP="00207ABD">
      <w:r>
        <w:t>2.3.2 Base imponible (29)</w:t>
      </w:r>
    </w:p>
    <w:p w:rsidR="00207ABD" w:rsidRDefault="0017391E" w:rsidP="00207ABD">
      <w:r>
        <w:t>Estará constituida por el volumen de productos comprendidos dentro del ámbito objetivo de este impuesto, expre</w:t>
      </w:r>
      <w:r w:rsidR="00E23F52">
        <w:t>sado en hectolitros de producto</w:t>
      </w:r>
      <w:r>
        <w:t xml:space="preserve"> acabado, a la temperatura de 20ºC.</w:t>
      </w:r>
    </w:p>
    <w:p w:rsidR="0017391E" w:rsidRDefault="0017391E" w:rsidP="00207ABD">
      <w:r>
        <w:t>2.3.3 Tipos impositivos</w:t>
      </w:r>
    </w:p>
    <w:p w:rsidR="0017391E" w:rsidRDefault="0017391E" w:rsidP="00207ABD">
      <w:r>
        <w:t xml:space="preserve">La ley con el fin de no agravar los problemas del sector vitivinícola en España, estableció un tipo impositivo de 0 euros por </w:t>
      </w:r>
      <w:r w:rsidR="00E23F52">
        <w:t>hectolitro</w:t>
      </w:r>
      <w:r>
        <w:t xml:space="preserve"> para todos los productos objeto de este impuesto y ese tipo impositivo sigue vigente.</w:t>
      </w:r>
    </w:p>
    <w:p w:rsidR="00C514AC" w:rsidRDefault="00177724" w:rsidP="00A9255F">
      <w:r>
        <w:t>Mientras la directiva comunitaria permita el tipo cero</w:t>
      </w:r>
      <w:r w:rsidR="00EA18A1">
        <w:t>,</w:t>
      </w:r>
      <w:r w:rsidR="00E23F52">
        <w:t xml:space="preserve"> la existencia del impuesto </w:t>
      </w:r>
      <w:r>
        <w:t>no implicará el nacimiento de deuda tributaria y los sujetos pasivos y otros obligados tributarios</w:t>
      </w:r>
      <w:r w:rsidR="00EA18A1">
        <w:t xml:space="preserve"> sólo</w:t>
      </w:r>
      <w:r>
        <w:t xml:space="preserve"> están obligados a cumplir u</w:t>
      </w:r>
      <w:r w:rsidR="00EA18A1">
        <w:t>na serie de requisitos formales (registro, circulación, contabilidad especifica)</w:t>
      </w:r>
    </w:p>
    <w:p w:rsidR="00177724" w:rsidRDefault="00177724" w:rsidP="00A9255F">
      <w:r>
        <w:t>Como no todos los estados miembros gravan estos productos con un tipo cero los expedidores españoles de estos productos pueden resultar obligados al pago del impuesto vigente en el estado miembro.</w:t>
      </w:r>
    </w:p>
    <w:p w:rsidR="00177724" w:rsidRDefault="00177724" w:rsidP="00A9255F">
      <w:r>
        <w:t>El impuesto sobre el vino y las bebidas fermentadas es el único de los impuestos que gravan las bebidas alcohól</w:t>
      </w:r>
      <w:r w:rsidR="00E23F52">
        <w:t>icas que no es exigible en las Islas C</w:t>
      </w:r>
      <w:r>
        <w:t>anarias.</w:t>
      </w:r>
    </w:p>
    <w:p w:rsidR="00AF713C" w:rsidRDefault="00AF713C" w:rsidP="00A9255F">
      <w:r>
        <w:t>2.4 IMPUESTO SOBRE PRODUCTOS INTERMEDIOS</w:t>
      </w:r>
    </w:p>
    <w:p w:rsidR="00AF713C" w:rsidRDefault="00AF713C" w:rsidP="00A9255F">
      <w:r>
        <w:t>2.4.1 Ámbito objetivo (</w:t>
      </w:r>
      <w:r w:rsidR="00EA18A1">
        <w:t>Art.</w:t>
      </w:r>
      <w:r>
        <w:t>31)</w:t>
      </w:r>
    </w:p>
    <w:p w:rsidR="00AF713C" w:rsidRDefault="00AF713C" w:rsidP="00A9255F">
      <w:r>
        <w:lastRenderedPageBreak/>
        <w:t>Tendrán la consideración de productos intermedios todos los productos con un grado alcohólico volumétrico adquirido entre 1,2- 22 por cien</w:t>
      </w:r>
      <w:r w:rsidR="00E23F52">
        <w:t>to</w:t>
      </w:r>
      <w:r>
        <w:t xml:space="preserve"> vol. Clasificados en los códigos NC</w:t>
      </w:r>
      <w:r w:rsidR="00E23F52">
        <w:t xml:space="preserve"> </w:t>
      </w:r>
      <w:r>
        <w:t>2204, 2205 y 2206 que no estén comprendid</w:t>
      </w:r>
      <w:r w:rsidR="00E23F52">
        <w:t>o</w:t>
      </w:r>
      <w:r>
        <w:t>s dentro del ámbito objetivo del impuesto sobre la cerveza, ni del impuesto sobre el vino y bebidas fermentadas.</w:t>
      </w:r>
    </w:p>
    <w:p w:rsidR="00AF713C" w:rsidRDefault="00AF713C" w:rsidP="00A9255F">
      <w:r>
        <w:t xml:space="preserve">Se trata de bebidas alcohólicas que se caracterizan porque para su obtención ha sido precisa la </w:t>
      </w:r>
      <w:r w:rsidR="00C629E5">
        <w:t>a</w:t>
      </w:r>
      <w:r>
        <w:t>d</w:t>
      </w:r>
      <w:r w:rsidR="00C629E5">
        <w:t>ic</w:t>
      </w:r>
      <w:r>
        <w:t>ión de alcohol a un vino u otra bebida fermentada o a un mosto.</w:t>
      </w:r>
    </w:p>
    <w:p w:rsidR="00AF713C" w:rsidRDefault="00AF713C" w:rsidP="00A9255F">
      <w:r>
        <w:t>Ejemplos:</w:t>
      </w:r>
      <w:r w:rsidR="00C629E5">
        <w:t xml:space="preserve"> vinos finos,</w:t>
      </w:r>
      <w:r>
        <w:t xml:space="preserve"> vinos generosos, vinos licor, vinos encabezados, los vermús o las mistelas.</w:t>
      </w:r>
    </w:p>
    <w:p w:rsidR="00AF713C" w:rsidRDefault="00AF713C" w:rsidP="00A9255F">
      <w:r>
        <w:t>2.4.2 Supuestos de no sujeción</w:t>
      </w:r>
    </w:p>
    <w:p w:rsidR="00AF713C" w:rsidRDefault="00AF713C" w:rsidP="00A9255F">
      <w:r>
        <w:t>Hay productos intermedios que la ley no somete a tributación haciendo uso de la autorización concedida España por la normativa comunitaria.</w:t>
      </w:r>
    </w:p>
    <w:p w:rsidR="00AF713C" w:rsidRDefault="00AF713C" w:rsidP="00A9255F">
      <w:r>
        <w:t>Son vinos que precisan la adición de peq</w:t>
      </w:r>
      <w:r w:rsidR="008E132F">
        <w:t>ueñísimas cantidades de alcohol (&lt;1%) (Moriles-Montilla, Priorato, Tarragona, Terra Alta)</w:t>
      </w:r>
    </w:p>
    <w:p w:rsidR="00AF713C" w:rsidRDefault="00AF713C" w:rsidP="00A9255F">
      <w:r>
        <w:t>Con el fin de facilitar el control del impuesto y evitar fraudes</w:t>
      </w:r>
      <w:r w:rsidR="008E132F">
        <w:t>,</w:t>
      </w:r>
      <w:r>
        <w:t xml:space="preserve"> la ley dispone que cuando estos produ</w:t>
      </w:r>
      <w:r w:rsidR="00C629E5">
        <w:t>ctos intermedios especiales</w:t>
      </w:r>
      <w:r>
        <w:t xml:space="preserve"> salgan de la fábrica en que se han obtenido, se producirá el devengo del impuesto</w:t>
      </w:r>
      <w:r w:rsidR="00C629E5">
        <w:t xml:space="preserve"> especial correspondiente al vino</w:t>
      </w:r>
      <w:r>
        <w:t xml:space="preserve"> o bebidas fermentadas utilizados en su producción</w:t>
      </w:r>
      <w:r w:rsidR="008E132F">
        <w:t>,</w:t>
      </w:r>
      <w:r>
        <w:t xml:space="preserve"> así como el correspo</w:t>
      </w:r>
      <w:r w:rsidR="008E132F">
        <w:t>ndiente al alcohol que les haya</w:t>
      </w:r>
      <w:r>
        <w:t xml:space="preserve"> s</w:t>
      </w:r>
      <w:r w:rsidR="008E132F">
        <w:t xml:space="preserve">ido adicionado. El reglamento </w:t>
      </w:r>
      <w:r>
        <w:t>señala que la salida de estos productos del establecimiento en que se han fabricado con destino al ámbito territorial interno no podrá efectuarse en régimen suspensivo.</w:t>
      </w:r>
    </w:p>
    <w:p w:rsidR="00AF713C" w:rsidRDefault="00AF713C" w:rsidP="00A9255F">
      <w:r>
        <w:t>La habilitación de la directiva para la no sujeción de estos productos intermedios especiales sólo tiene efecto en el ámbito territorial español, si esto</w:t>
      </w:r>
      <w:r w:rsidR="00C629E5">
        <w:t>s productos salen fuera a otro E</w:t>
      </w:r>
      <w:r>
        <w:t>stado miembro serán tratado</w:t>
      </w:r>
      <w:r w:rsidR="00C629E5">
        <w:t>s</w:t>
      </w:r>
      <w:r>
        <w:t xml:space="preserve"> como productos intermedios normales.</w:t>
      </w:r>
    </w:p>
    <w:p w:rsidR="00AF713C" w:rsidRDefault="00AF713C" w:rsidP="00A9255F">
      <w:r>
        <w:t>2.4.3 Base imponible (33)</w:t>
      </w:r>
    </w:p>
    <w:p w:rsidR="00AF713C" w:rsidRDefault="00AF713C" w:rsidP="00A9255F">
      <w:r>
        <w:t>La base de estará constituida por el volumen de productos comprendidos dentro del ámbito objetivo de este impuesto expresado en hectolitros de producto acabado a temperatura de 20ºC.</w:t>
      </w:r>
    </w:p>
    <w:p w:rsidR="00AF713C" w:rsidRDefault="00AF713C" w:rsidP="00A9255F">
      <w:r>
        <w:t>2.4.4 Tipo impositivo (34)</w:t>
      </w:r>
    </w:p>
    <w:p w:rsidR="00AF713C" w:rsidRDefault="00AF713C" w:rsidP="00A9255F">
      <w:r>
        <w:t>En la península e islas Baleares este impuesto se exigirá:</w:t>
      </w:r>
    </w:p>
    <w:p w:rsidR="00AF713C" w:rsidRDefault="00AF713C" w:rsidP="00AF713C">
      <w:pPr>
        <w:pStyle w:val="Prrafodelista"/>
        <w:numPr>
          <w:ilvl w:val="0"/>
          <w:numId w:val="17"/>
        </w:numPr>
      </w:pPr>
      <w:r>
        <w:t xml:space="preserve">Productos intermedios con un grado alcohólico volumétrico adquirido no superior a 15 por ciento </w:t>
      </w:r>
      <w:r w:rsidR="0006645C">
        <w:t>vol.: 38,48</w:t>
      </w:r>
      <w:r>
        <w:t xml:space="preserve"> euros/hectolitro.</w:t>
      </w:r>
    </w:p>
    <w:p w:rsidR="00AF713C" w:rsidRDefault="00AF713C" w:rsidP="00AF713C">
      <w:pPr>
        <w:pStyle w:val="Prrafodelista"/>
        <w:numPr>
          <w:ilvl w:val="0"/>
          <w:numId w:val="17"/>
        </w:numPr>
      </w:pPr>
      <w:r>
        <w:t>Lo</w:t>
      </w:r>
      <w:r w:rsidR="0006645C">
        <w:t>s demás productos intermedios 64,13</w:t>
      </w:r>
      <w:r>
        <w:t xml:space="preserve"> euros/hectolitro</w:t>
      </w:r>
    </w:p>
    <w:p w:rsidR="00C629E5" w:rsidRDefault="00AF713C" w:rsidP="00271609">
      <w:pPr>
        <w:pStyle w:val="Prrafodelista"/>
      </w:pPr>
      <w:r>
        <w:t xml:space="preserve">Los tipos exigibles en las </w:t>
      </w:r>
      <w:r w:rsidR="00C629E5">
        <w:t>Islas C</w:t>
      </w:r>
      <w:r w:rsidR="0006645C">
        <w:t>anarias son 30,14 y 50,21</w:t>
      </w:r>
      <w:r>
        <w:t xml:space="preserve"> euros/hectolitro.</w:t>
      </w:r>
    </w:p>
    <w:p w:rsidR="00271609" w:rsidRPr="00271609" w:rsidRDefault="00271609" w:rsidP="00271609">
      <w:pPr>
        <w:pStyle w:val="Prrafodelista"/>
      </w:pPr>
    </w:p>
    <w:p w:rsidR="00AF713C" w:rsidRDefault="00AF713C" w:rsidP="00AF713C">
      <w:pPr>
        <w:pStyle w:val="Prrafodelista"/>
        <w:numPr>
          <w:ilvl w:val="1"/>
          <w:numId w:val="17"/>
        </w:numPr>
      </w:pPr>
      <w:r>
        <w:t>IMPUESTO SOBRE EL A</w:t>
      </w:r>
      <w:r w:rsidR="00F44818">
        <w:t>LC</w:t>
      </w:r>
      <w:r>
        <w:t>OHOL Y BEBIDAS DERIVADAS</w:t>
      </w:r>
    </w:p>
    <w:p w:rsidR="00F44818" w:rsidRDefault="00F44818" w:rsidP="00F44818">
      <w:pPr>
        <w:pStyle w:val="Prrafodelista"/>
        <w:numPr>
          <w:ilvl w:val="2"/>
          <w:numId w:val="17"/>
        </w:numPr>
      </w:pPr>
      <w:r>
        <w:t>Ámbito objetivo</w:t>
      </w:r>
    </w:p>
    <w:p w:rsidR="00F44818" w:rsidRDefault="00F44818" w:rsidP="00F44818">
      <w:r>
        <w:t>Según el artículo 36 de la LIE, el ámbito objetivo de este impuesto especial está integrado por:</w:t>
      </w:r>
    </w:p>
    <w:p w:rsidR="00F44818" w:rsidRDefault="00F44818" w:rsidP="00F44818">
      <w:pPr>
        <w:pStyle w:val="Prrafodelista"/>
        <w:numPr>
          <w:ilvl w:val="0"/>
          <w:numId w:val="18"/>
        </w:numPr>
      </w:pPr>
      <w:r>
        <w:t>Todos los productos con un</w:t>
      </w:r>
      <w:r w:rsidR="006D60E4">
        <w:t xml:space="preserve"> grado alcohólico volumétrico </w:t>
      </w:r>
      <w:r>
        <w:t>superior a</w:t>
      </w:r>
      <w:r w:rsidR="006D60E4">
        <w:t xml:space="preserve"> </w:t>
      </w:r>
      <w:r>
        <w:t>1.2</w:t>
      </w:r>
      <w:r w:rsidR="006D60E4">
        <w:t>% vol.</w:t>
      </w:r>
      <w:r>
        <w:t xml:space="preserve"> clasificados en los códigos NC</w:t>
      </w:r>
      <w:r w:rsidR="00C629E5">
        <w:t xml:space="preserve"> </w:t>
      </w:r>
      <w:r>
        <w:t>2207 y 2208</w:t>
      </w:r>
      <w:r w:rsidR="006D60E4">
        <w:t>,</w:t>
      </w:r>
      <w:r>
        <w:t xml:space="preserve"> incluso cuando dichos productos formen parte de un producto clasificado en un capítulo de la Nomenclatura Combinada distinto del 22.</w:t>
      </w:r>
    </w:p>
    <w:p w:rsidR="00F44818" w:rsidRDefault="00F44818" w:rsidP="00F44818">
      <w:pPr>
        <w:pStyle w:val="Prrafodelista"/>
        <w:numPr>
          <w:ilvl w:val="0"/>
          <w:numId w:val="18"/>
        </w:numPr>
      </w:pPr>
      <w:r>
        <w:t>Los productos clasificados en los códigos</w:t>
      </w:r>
      <w:r w:rsidR="00C629E5">
        <w:t xml:space="preserve"> </w:t>
      </w:r>
      <w:r>
        <w:t>NC 2204, 2205 y 2206 con un grado alcohólico superior a</w:t>
      </w:r>
      <w:r w:rsidR="00C629E5">
        <w:t xml:space="preserve"> </w:t>
      </w:r>
      <w:r>
        <w:t>22</w:t>
      </w:r>
      <w:r w:rsidR="006D60E4">
        <w:t xml:space="preserve">% vol. (técnicamente serían productos </w:t>
      </w:r>
      <w:r>
        <w:t>intermedio</w:t>
      </w:r>
      <w:r w:rsidR="00C629E5">
        <w:t>s</w:t>
      </w:r>
      <w:r w:rsidR="006D60E4">
        <w:t>,</w:t>
      </w:r>
      <w:r>
        <w:t xml:space="preserve"> pero por su alta graduación el legislador decide que soporte</w:t>
      </w:r>
      <w:r w:rsidR="006D60E4">
        <w:t>n</w:t>
      </w:r>
      <w:r>
        <w:t xml:space="preserve"> mayor fiscalidad)</w:t>
      </w:r>
      <w:r w:rsidR="00C629E5">
        <w:t>.</w:t>
      </w:r>
    </w:p>
    <w:p w:rsidR="00F44818" w:rsidRDefault="00F44818" w:rsidP="00271609">
      <w:pPr>
        <w:pStyle w:val="Prrafodelista"/>
      </w:pPr>
      <w:r>
        <w:t>El alcohol que contenga productos sólidos u otros productos vegetales en solución.</w:t>
      </w:r>
    </w:p>
    <w:p w:rsidR="00271609" w:rsidRDefault="00271609" w:rsidP="00271609">
      <w:pPr>
        <w:pStyle w:val="Prrafodelista"/>
      </w:pPr>
    </w:p>
    <w:p w:rsidR="00F44818" w:rsidRDefault="00F44818" w:rsidP="00F44818">
      <w:pPr>
        <w:pStyle w:val="Prrafodelista"/>
        <w:numPr>
          <w:ilvl w:val="2"/>
          <w:numId w:val="17"/>
        </w:numPr>
      </w:pPr>
      <w:r>
        <w:lastRenderedPageBreak/>
        <w:t>Base imponible (38)</w:t>
      </w:r>
    </w:p>
    <w:p w:rsidR="00271609" w:rsidRDefault="00F44818" w:rsidP="00F44818">
      <w:r>
        <w:t xml:space="preserve">La base imponible estará constituida por el volumen de alcohol puro, a la temperatura de 20ºC, expresado en hectolitros, contenido en los productos objeto del </w:t>
      </w:r>
      <w:r w:rsidR="00C629E5">
        <w:t>impuesto</w:t>
      </w:r>
      <w:r>
        <w:t>.</w:t>
      </w:r>
    </w:p>
    <w:p w:rsidR="00F44818" w:rsidRDefault="00F44818" w:rsidP="00F44818">
      <w:pPr>
        <w:pStyle w:val="Prrafodelista"/>
        <w:numPr>
          <w:ilvl w:val="2"/>
          <w:numId w:val="17"/>
        </w:numPr>
      </w:pPr>
      <w:r>
        <w:t>Tipo impositivo (39)</w:t>
      </w:r>
    </w:p>
    <w:p w:rsidR="00C629E5" w:rsidRDefault="00C629E5" w:rsidP="00F44818">
      <w:r>
        <w:t>Es exigible en la península e I</w:t>
      </w:r>
      <w:r w:rsidR="006D60E4">
        <w:t>slas Baleares, al tipo de 958,94</w:t>
      </w:r>
      <w:r w:rsidR="00F44818">
        <w:t xml:space="preserve"> por </w:t>
      </w:r>
      <w:r>
        <w:t>hectolitro de alcohol puro. En las Islas C</w:t>
      </w:r>
      <w:r w:rsidR="006D60E4">
        <w:t>anarias 750,36</w:t>
      </w:r>
      <w:r w:rsidR="00F44818">
        <w:t>.</w:t>
      </w:r>
    </w:p>
    <w:p w:rsidR="00F44818" w:rsidRDefault="00F44818" w:rsidP="00F44818">
      <w:pPr>
        <w:pStyle w:val="Prrafodelista"/>
        <w:numPr>
          <w:ilvl w:val="2"/>
          <w:numId w:val="17"/>
        </w:numPr>
      </w:pPr>
      <w:r>
        <w:t>Régimen de destilación artesanal</w:t>
      </w:r>
    </w:p>
    <w:p w:rsidR="00F44818" w:rsidRDefault="00C629E5" w:rsidP="00F44818">
      <w:r>
        <w:t>Se considera destilador</w:t>
      </w:r>
      <w:r w:rsidR="00F44818">
        <w:t xml:space="preserve"> artesanal al fabricante de bebidas derivadas por destilación directa intermitente mediante </w:t>
      </w:r>
      <w:r>
        <w:t>alambiques</w:t>
      </w:r>
      <w:r w:rsidR="00F44818">
        <w:t xml:space="preserve"> u otros aparatos que obtengan una producción anual menor a 10 hectolitros de alcohol puro.</w:t>
      </w:r>
    </w:p>
    <w:p w:rsidR="00F44818" w:rsidRDefault="00F44818" w:rsidP="00F44818">
      <w:r>
        <w:t>Las principales notas que caracterizan este régimen son:</w:t>
      </w:r>
    </w:p>
    <w:p w:rsidR="00F44818" w:rsidRDefault="00F44818" w:rsidP="00F44818">
      <w:pPr>
        <w:pStyle w:val="Prrafodelista"/>
        <w:numPr>
          <w:ilvl w:val="0"/>
          <w:numId w:val="19"/>
        </w:numPr>
      </w:pPr>
      <w:r>
        <w:t>Los aparatos de destilación deberán ser montados en emplazamientos fijos.</w:t>
      </w:r>
    </w:p>
    <w:p w:rsidR="00F44818" w:rsidRDefault="00F44818" w:rsidP="00F44818">
      <w:pPr>
        <w:pStyle w:val="Prrafodelista"/>
        <w:numPr>
          <w:ilvl w:val="0"/>
          <w:numId w:val="19"/>
        </w:numPr>
      </w:pPr>
      <w:r>
        <w:t>El local donde se instalen los aparatos de destilación tendrá la consideración de fábrica de bebidas derivadas por destilación directa.</w:t>
      </w:r>
    </w:p>
    <w:p w:rsidR="00F44818" w:rsidRDefault="00F44818" w:rsidP="00F44818">
      <w:pPr>
        <w:pStyle w:val="Prrafodelista"/>
        <w:numPr>
          <w:ilvl w:val="0"/>
          <w:numId w:val="19"/>
        </w:numPr>
      </w:pPr>
      <w:r>
        <w:t>Antes de poner en funcionamiento los ap</w:t>
      </w:r>
      <w:r w:rsidR="00C629E5">
        <w:t>aratos de destilación, el desti</w:t>
      </w:r>
      <w:r>
        <w:t>lador artesanal suscribirá una solicitud de autorización para destilar</w:t>
      </w:r>
      <w:r w:rsidR="00C629E5">
        <w:t>,</w:t>
      </w:r>
      <w:r>
        <w:t xml:space="preserve"> en la que deberá constar la realización del ingreso de la cuota correspondiente a la tarifa 1ª del régimen.</w:t>
      </w:r>
    </w:p>
    <w:p w:rsidR="00F44818" w:rsidRDefault="00F44818" w:rsidP="00F44818">
      <w:pPr>
        <w:pStyle w:val="Prrafodelista"/>
        <w:numPr>
          <w:ilvl w:val="0"/>
          <w:numId w:val="19"/>
        </w:numPr>
      </w:pPr>
      <w:r>
        <w:t xml:space="preserve">En la fecha y hora señalados en la solicitud para </w:t>
      </w:r>
      <w:r w:rsidR="00C629E5">
        <w:t>el</w:t>
      </w:r>
      <w:r>
        <w:t xml:space="preserve"> inicio de las operaciones</w:t>
      </w:r>
      <w:r w:rsidR="00C629E5">
        <w:t>,</w:t>
      </w:r>
      <w:r>
        <w:t xml:space="preserve"> el destilado</w:t>
      </w:r>
      <w:r w:rsidR="00C629E5">
        <w:t>r</w:t>
      </w:r>
      <w:r>
        <w:t xml:space="preserve"> artesanal podrá proceder al desprecintado.</w:t>
      </w:r>
    </w:p>
    <w:p w:rsidR="00F44818" w:rsidRDefault="00F44818" w:rsidP="00F44818">
      <w:pPr>
        <w:pStyle w:val="Prrafodelista"/>
        <w:numPr>
          <w:ilvl w:val="0"/>
          <w:numId w:val="19"/>
        </w:numPr>
      </w:pPr>
      <w:r>
        <w:t>Las bebidas obtenidas en el régimen de estimación artesanal están sometidas a la siguientes tarifas</w:t>
      </w:r>
      <w:r w:rsidR="00C629E5">
        <w:t>:</w:t>
      </w:r>
    </w:p>
    <w:p w:rsidR="00F44818" w:rsidRDefault="00F44818" w:rsidP="00F44818">
      <w:pPr>
        <w:pStyle w:val="Prrafodelista"/>
        <w:numPr>
          <w:ilvl w:val="1"/>
          <w:numId w:val="12"/>
        </w:numPr>
      </w:pPr>
      <w:r>
        <w:t xml:space="preserve">Tarifa 1ª: </w:t>
      </w:r>
      <w:r w:rsidR="00FC385E">
        <w:t>el hecho imponible de esta tarifa es la capacidad de utilización de los aparatos de destilación. El impuesto se devenga</w:t>
      </w:r>
      <w:r w:rsidR="00C629E5">
        <w:t xml:space="preserve"> e</w:t>
      </w:r>
      <w:r w:rsidR="00FC385E">
        <w:t xml:space="preserve">n el momento en el que se solicite la autorización para destilar. El </w:t>
      </w:r>
      <w:r w:rsidR="00C629E5">
        <w:t>sujeto pasivo es el destilador</w:t>
      </w:r>
      <w:r w:rsidR="0076372E">
        <w:t xml:space="preserve"> artesanal. La base imponible depende de la capacidad de la caldera, del grado alcohólico de la primera materia a destilar y del número de días para los que se solicita autorización para destilar. Tipos 839,15 euros/Hl alcohol puro en península y Baleares y 653,34 en Canarias.</w:t>
      </w:r>
    </w:p>
    <w:p w:rsidR="00FC385E" w:rsidRDefault="00FC385E" w:rsidP="00F44818">
      <w:pPr>
        <w:pStyle w:val="Prrafodelista"/>
        <w:numPr>
          <w:ilvl w:val="1"/>
          <w:numId w:val="12"/>
        </w:numPr>
      </w:pPr>
      <w:r>
        <w:t>Tarifa 2ª: el hecho imponible es la fabricación de bebidas derivadas por destilación directa intermitente efectuadas por un destilador artesanal en cantidad que exceda de la que constituye la base imponible de su t</w:t>
      </w:r>
      <w:r w:rsidR="00C629E5">
        <w:t>arifa 1ª. El devengo se produce</w:t>
      </w:r>
      <w:r>
        <w:t xml:space="preserve"> el momento de la fabricación. El sujeto pasivo es el destilador artesanal. El tipo impositi</w:t>
      </w:r>
      <w:r w:rsidR="0076372E">
        <w:t>vo es el mismo que el de la tarifa 1ª.</w:t>
      </w:r>
    </w:p>
    <w:p w:rsidR="00FC385E" w:rsidRDefault="00FC385E" w:rsidP="00FC385E">
      <w:pPr>
        <w:pStyle w:val="Prrafodelista"/>
        <w:numPr>
          <w:ilvl w:val="0"/>
          <w:numId w:val="19"/>
        </w:numPr>
      </w:pPr>
      <w:r>
        <w:t>Las b</w:t>
      </w:r>
      <w:r w:rsidR="00C629E5">
        <w:t>ebidas obtenidas por destilador</w:t>
      </w:r>
      <w:r>
        <w:t>es artesanales pueden ser destinadas a ser introducidas en otras fábricas de bebidas derivadas teniendo derecho destilador artesanal a la devolución de las cuotas satisfechas.</w:t>
      </w:r>
    </w:p>
    <w:p w:rsidR="00C629E5" w:rsidRDefault="00C629E5" w:rsidP="00C629E5">
      <w:pPr>
        <w:pStyle w:val="Prrafodelista"/>
      </w:pPr>
    </w:p>
    <w:p w:rsidR="00FC385E" w:rsidRDefault="00C629E5" w:rsidP="00FC385E">
      <w:pPr>
        <w:pStyle w:val="Prrafodelista"/>
        <w:numPr>
          <w:ilvl w:val="2"/>
          <w:numId w:val="17"/>
        </w:numPr>
      </w:pPr>
      <w:r>
        <w:t>Régimen</w:t>
      </w:r>
      <w:r w:rsidR="00FC385E">
        <w:t xml:space="preserve"> de cosechero</w:t>
      </w:r>
    </w:p>
    <w:p w:rsidR="00FC385E" w:rsidRDefault="00FC385E" w:rsidP="00FC385E">
      <w:r>
        <w:t>Cosechero</w:t>
      </w:r>
      <w:r w:rsidR="0076372E">
        <w:t>,</w:t>
      </w:r>
      <w:r>
        <w:t xml:space="preserve"> según el artículo 20 </w:t>
      </w:r>
      <w:r w:rsidR="0076372E">
        <w:t xml:space="preserve">de la Ley, </w:t>
      </w:r>
      <w:r>
        <w:t>es la persona física que ejerce en nombre propio la actividad</w:t>
      </w:r>
      <w:r w:rsidR="0076372E">
        <w:t xml:space="preserve"> de</w:t>
      </w:r>
      <w:r>
        <w:t xml:space="preserve"> elaborador de vi</w:t>
      </w:r>
      <w:r w:rsidR="0076372E">
        <w:t>no y es propietario de las uvas a partir de cuyos orujos se obtiene un alcohol o bebida derivada.</w:t>
      </w:r>
    </w:p>
    <w:p w:rsidR="00FC385E" w:rsidRDefault="00FC385E" w:rsidP="00FC385E">
      <w:r>
        <w:t>La ley dispone que los cosecheros puedan beneficiarse de una fiscalida</w:t>
      </w:r>
      <w:r w:rsidR="00CD0154">
        <w:t xml:space="preserve">d mucho más reducida sobre las bebidas obtenidas en régimen de destilación artesanal destinadas al consumo de cosecheros. </w:t>
      </w:r>
      <w:r w:rsidR="0076372E">
        <w:t xml:space="preserve">Los tipos impositivos son de </w:t>
      </w:r>
      <w:r w:rsidR="00CD0154">
        <w:t>226,36 euros Hl de alcohol puro en Península y Baleares y 175,40 en Canarias (con límite de 16 litros de alcohol puro por cosechero y año)</w:t>
      </w:r>
    </w:p>
    <w:p w:rsidR="00CD0154" w:rsidRDefault="00CD0154" w:rsidP="00FC385E">
      <w:r>
        <w:lastRenderedPageBreak/>
        <w:t>La circulación de los aguardientes producidos por destiladores artesanales</w:t>
      </w:r>
      <w:r>
        <w:t xml:space="preserve"> destinados a cosecheros</w:t>
      </w:r>
      <w:r>
        <w:t xml:space="preserve"> debe realizarse con precintas especiales para evitar su comercialización ya que sus bajos tipos se establecen con la condición de</w:t>
      </w:r>
      <w:r>
        <w:t>l</w:t>
      </w:r>
      <w:r>
        <w:t xml:space="preserve"> consumo propio de los cosecheros.</w:t>
      </w:r>
    </w:p>
    <w:p w:rsidR="00FC385E" w:rsidRDefault="00FC385E" w:rsidP="00FC385E">
      <w:pPr>
        <w:pStyle w:val="Prrafodelista"/>
        <w:numPr>
          <w:ilvl w:val="2"/>
          <w:numId w:val="17"/>
        </w:numPr>
      </w:pPr>
      <w:r>
        <w:t>Exenciones</w:t>
      </w:r>
    </w:p>
    <w:p w:rsidR="00FC385E" w:rsidRDefault="00FC385E" w:rsidP="00FC385E">
      <w:r>
        <w:t>Además de los supuestos de exención del temario de la oposición anterior y del apartado 2.1.1 de este tema, el artículo 42 de la ley regula unos supuestos de exención que tratan de eximir del impuesto el alcohol que no sea objeto de consumo humano por ingestión. Son los siguientes</w:t>
      </w:r>
      <w:r w:rsidR="00B00074">
        <w:t>, entre otros</w:t>
      </w:r>
      <w:r>
        <w:t>:</w:t>
      </w:r>
    </w:p>
    <w:p w:rsidR="00FC385E" w:rsidRDefault="00FC385E" w:rsidP="00FC385E">
      <w:pPr>
        <w:pStyle w:val="Prrafodelista"/>
        <w:numPr>
          <w:ilvl w:val="0"/>
          <w:numId w:val="20"/>
        </w:numPr>
      </w:pPr>
      <w:r>
        <w:t>La fabricación e importación de alcohol que se destine a ser totalmente desnaturalizado, así como la importación de alcohol totalmente desnaturalizado.</w:t>
      </w:r>
    </w:p>
    <w:p w:rsidR="00C629E5" w:rsidRDefault="00FC385E" w:rsidP="00C629E5">
      <w:pPr>
        <w:pStyle w:val="Prrafodelista"/>
        <w:numPr>
          <w:ilvl w:val="0"/>
          <w:numId w:val="20"/>
        </w:numPr>
      </w:pPr>
      <w:r>
        <w:t>La fabricación e importación de alcohol que se destine a ser parcialmente desnaturalizado,</w:t>
      </w:r>
      <w:r w:rsidR="00B00074">
        <w:t xml:space="preserve"> así como la importación de alcohol parcialmente desnaturalizado, para ser posteriormente utilizado en un fin previamente autorizado, distinto del consumo humano por ingestión</w:t>
      </w:r>
    </w:p>
    <w:p w:rsidR="00C629E5" w:rsidRDefault="00B00074" w:rsidP="00C629E5">
      <w:pPr>
        <w:pStyle w:val="Prrafodelista"/>
      </w:pPr>
      <w:r>
        <w:t>(</w:t>
      </w:r>
      <w:r w:rsidR="00C629E5">
        <w:t>el alcohol desnaturalizado es</w:t>
      </w:r>
      <w:r>
        <w:t xml:space="preserve"> alcohol al que se le han añadi</w:t>
      </w:r>
      <w:r w:rsidR="00AE2E6C">
        <w:t xml:space="preserve">do </w:t>
      </w:r>
      <w:r w:rsidR="00C629E5">
        <w:t>sustancias desnaturaliz</w:t>
      </w:r>
      <w:r>
        <w:t xml:space="preserve">antes aprobadas por el Ministro de </w:t>
      </w:r>
      <w:r w:rsidR="00C629E5">
        <w:t>Economía</w:t>
      </w:r>
      <w:r>
        <w:t xml:space="preserve"> y Hacienda que alteran sus caracteres y lo hacen impropio para el consumo humano por ingestión)</w:t>
      </w:r>
      <w:r w:rsidR="00C629E5">
        <w:t>.</w:t>
      </w:r>
    </w:p>
    <w:p w:rsidR="00B00074" w:rsidRDefault="00B00074" w:rsidP="00B00074">
      <w:pPr>
        <w:pStyle w:val="Prrafodelista"/>
        <w:numPr>
          <w:ilvl w:val="0"/>
          <w:numId w:val="20"/>
        </w:numPr>
      </w:pPr>
      <w:r>
        <w:t>La fabricación e importación de alcohol que se destine a la fabricación de medicamentos.</w:t>
      </w:r>
    </w:p>
    <w:p w:rsidR="00B00074" w:rsidRDefault="00B00074" w:rsidP="00B00074">
      <w:pPr>
        <w:pStyle w:val="Prrafodelista"/>
        <w:numPr>
          <w:ilvl w:val="0"/>
          <w:numId w:val="20"/>
        </w:numPr>
      </w:pPr>
      <w:r>
        <w:t>La fabricación e importación de alcohol que se destinen a su utilización en centros de atención médica.</w:t>
      </w:r>
    </w:p>
    <w:p w:rsidR="00B00074" w:rsidRDefault="00B00074" w:rsidP="00B00074">
      <w:pPr>
        <w:pStyle w:val="Prrafodelista"/>
        <w:numPr>
          <w:ilvl w:val="0"/>
          <w:numId w:val="20"/>
        </w:numPr>
      </w:pPr>
      <w:r>
        <w:t>La fabricación de alcohol en centros oficialmente reconocidos c</w:t>
      </w:r>
      <w:r w:rsidR="00AE2E6C">
        <w:t>on fines docentes o científicos, siempre que el alcohol no salga de los mismos.</w:t>
      </w:r>
    </w:p>
    <w:p w:rsidR="00B00074" w:rsidRDefault="00B00074" w:rsidP="00B00074">
      <w:pPr>
        <w:pStyle w:val="Prrafodelista"/>
        <w:numPr>
          <w:ilvl w:val="0"/>
          <w:numId w:val="20"/>
        </w:numPr>
      </w:pPr>
      <w:r>
        <w:t>La fabricación e importación de alcohol que se destine a la investigación científica.</w:t>
      </w:r>
    </w:p>
    <w:p w:rsidR="00C629E5" w:rsidRDefault="00C629E5" w:rsidP="00C629E5">
      <w:pPr>
        <w:pStyle w:val="Prrafodelista"/>
      </w:pPr>
    </w:p>
    <w:p w:rsidR="00B00074" w:rsidRDefault="00B00074" w:rsidP="00B00074">
      <w:pPr>
        <w:pStyle w:val="Prrafodelista"/>
        <w:numPr>
          <w:ilvl w:val="2"/>
          <w:numId w:val="17"/>
        </w:numPr>
      </w:pPr>
      <w:r>
        <w:t>Devoluciones</w:t>
      </w:r>
    </w:p>
    <w:p w:rsidR="00B00074" w:rsidRDefault="00B00074" w:rsidP="00B00074">
      <w:r>
        <w:t xml:space="preserve">Además de los supuestos de devolución analizados en el tema de la oposición anterior y el 2.1.2 de este tema, el </w:t>
      </w:r>
      <w:r w:rsidR="00AE2E6C">
        <w:t xml:space="preserve">artículo 43 de la ley regula </w:t>
      </w:r>
      <w:r>
        <w:t xml:space="preserve">el supuesto específico de devolución que señala que se reconocerá el derecho a la </w:t>
      </w:r>
      <w:r w:rsidR="00AE2E6C">
        <w:t>devolución del impuesto cuando, se utilice</w:t>
      </w:r>
      <w:r>
        <w:t xml:space="preserve"> alcohol en procesos de fabricación</w:t>
      </w:r>
      <w:r w:rsidR="00AE2E6C">
        <w:t>,</w:t>
      </w:r>
      <w:r>
        <w:t xml:space="preserve"> en los que no sea posible la utilización de alcohol desnaturalizado</w:t>
      </w:r>
      <w:r w:rsidR="00AE2E6C">
        <w:t>, y</w:t>
      </w:r>
      <w:r>
        <w:t xml:space="preserve"> siempre que el alcohol no se incorpore al producto final resultante.</w:t>
      </w:r>
    </w:p>
    <w:p w:rsidR="00B00074" w:rsidRDefault="00B00074" w:rsidP="00B00074">
      <w:pPr>
        <w:pStyle w:val="Prrafodelista"/>
        <w:numPr>
          <w:ilvl w:val="0"/>
          <w:numId w:val="17"/>
        </w:numPr>
      </w:pPr>
      <w:r>
        <w:t>IMPUESTO SOBRE LAS LABORES DEL TABACO</w:t>
      </w:r>
    </w:p>
    <w:p w:rsidR="00B00074" w:rsidRDefault="00B00074" w:rsidP="00B00074">
      <w:r>
        <w:t>3.1 ÁMBITO OBJETIVO</w:t>
      </w:r>
    </w:p>
    <w:p w:rsidR="00B00074" w:rsidRDefault="00B00074" w:rsidP="00B00074">
      <w:r>
        <w:t>Se incluyen todas las labores del tabaco susceptibles de ser fumadas.</w:t>
      </w:r>
      <w:r w:rsidR="00820C70">
        <w:t xml:space="preserve"> Queda excluido del impuesto</w:t>
      </w:r>
      <w:r>
        <w:t xml:space="preserve"> el tabaco en rama o sin elabor</w:t>
      </w:r>
      <w:r w:rsidR="00820C70">
        <w:t>ar, el tabaco para aspirar (rapé</w:t>
      </w:r>
      <w:r>
        <w:t>), el tabaco para mascar y los desperdicios del tabaco.</w:t>
      </w:r>
    </w:p>
    <w:p w:rsidR="00B00074" w:rsidRDefault="00B00074" w:rsidP="00B00074">
      <w:r>
        <w:t>Según el artículo 56 de la ley, tienen la consideración de labores del tabaco:</w:t>
      </w:r>
    </w:p>
    <w:p w:rsidR="00B00074" w:rsidRDefault="00B00074" w:rsidP="00B00074">
      <w:pPr>
        <w:pStyle w:val="Prrafodelista"/>
        <w:numPr>
          <w:ilvl w:val="0"/>
          <w:numId w:val="12"/>
        </w:numPr>
      </w:pPr>
      <w:r>
        <w:t>Los cigarros y los cigarritos</w:t>
      </w:r>
    </w:p>
    <w:p w:rsidR="00B00074" w:rsidRDefault="00B00074" w:rsidP="00B00074">
      <w:pPr>
        <w:pStyle w:val="Prrafodelista"/>
        <w:numPr>
          <w:ilvl w:val="0"/>
          <w:numId w:val="12"/>
        </w:numPr>
      </w:pPr>
      <w:r>
        <w:t>Los cigarrillos.</w:t>
      </w:r>
    </w:p>
    <w:p w:rsidR="00B00074" w:rsidRDefault="00B00074" w:rsidP="00B00074">
      <w:pPr>
        <w:pStyle w:val="Prrafodelista"/>
        <w:numPr>
          <w:ilvl w:val="0"/>
          <w:numId w:val="12"/>
        </w:numPr>
      </w:pPr>
      <w:r>
        <w:t>La picadura (fina) destinada a liar cigarrillos</w:t>
      </w:r>
    </w:p>
    <w:p w:rsidR="00B00074" w:rsidRDefault="00B00074" w:rsidP="00B00074">
      <w:pPr>
        <w:pStyle w:val="Prrafodelista"/>
        <w:numPr>
          <w:ilvl w:val="0"/>
          <w:numId w:val="12"/>
        </w:numPr>
      </w:pPr>
      <w:r>
        <w:t>Los demás tabacos para fumar.</w:t>
      </w:r>
    </w:p>
    <w:p w:rsidR="00820C70" w:rsidRDefault="00820C70" w:rsidP="00820C70">
      <w:pPr>
        <w:pStyle w:val="Prrafodelista"/>
      </w:pPr>
    </w:p>
    <w:p w:rsidR="00B00074" w:rsidRDefault="00B00074" w:rsidP="00B00074">
      <w:pPr>
        <w:pStyle w:val="Prrafodelista"/>
        <w:numPr>
          <w:ilvl w:val="1"/>
          <w:numId w:val="2"/>
        </w:numPr>
      </w:pPr>
      <w:r>
        <w:t>SUPUESTO DE NO SUJECIÓN</w:t>
      </w:r>
    </w:p>
    <w:p w:rsidR="00B00074" w:rsidRDefault="00B00074" w:rsidP="00B00074">
      <w:r>
        <w:t>Con independencia de los supuestos de no sujeción que se reconocen para todos los impuestos especiales de fabricación</w:t>
      </w:r>
      <w:r w:rsidR="00820C70">
        <w:t xml:space="preserve"> en</w:t>
      </w:r>
      <w:r>
        <w:t xml:space="preserve"> el artículo 6 de la ley, el artículo 57 dispone que no e</w:t>
      </w:r>
      <w:r w:rsidR="00820C70">
        <w:t>starán sujetas a este impuesto</w:t>
      </w:r>
      <w:r>
        <w:t xml:space="preserve"> la fabricación e importación de labores del tabaco que s</w:t>
      </w:r>
      <w:r w:rsidR="00820C70">
        <w:t>e destruyan bajo control de la A</w:t>
      </w:r>
      <w:r>
        <w:t>dministración tributaria en el interior de las fábricas y depósitos fiscales.</w:t>
      </w:r>
    </w:p>
    <w:p w:rsidR="00B00074" w:rsidRDefault="00B00074" w:rsidP="00B00074">
      <w:pPr>
        <w:pStyle w:val="Prrafodelista"/>
        <w:numPr>
          <w:ilvl w:val="1"/>
          <w:numId w:val="2"/>
        </w:numPr>
      </w:pPr>
      <w:r>
        <w:lastRenderedPageBreak/>
        <w:t>BASE IMPONIBLE</w:t>
      </w:r>
    </w:p>
    <w:p w:rsidR="00B00074" w:rsidRDefault="00B00074" w:rsidP="00B00074">
      <w:r>
        <w:t>Según el artículo 58, la base imponible estará constituida:</w:t>
      </w:r>
    </w:p>
    <w:p w:rsidR="00B00074" w:rsidRDefault="00B00074" w:rsidP="00B00074">
      <w:pPr>
        <w:pStyle w:val="Prrafodelista"/>
        <w:numPr>
          <w:ilvl w:val="0"/>
          <w:numId w:val="21"/>
        </w:numPr>
      </w:pPr>
      <w:r>
        <w:t>Para la aplicación de lo</w:t>
      </w:r>
      <w:r w:rsidR="00820C70">
        <w:t>s tipos proporcionales, por el v</w:t>
      </w:r>
      <w:r>
        <w:t>alor de las labores, calculado según su precio máximo</w:t>
      </w:r>
      <w:r w:rsidR="0039626B">
        <w:t xml:space="preserve"> de venta al público, incluidos todos los impuestos (IIEE e IVA)</w:t>
      </w:r>
    </w:p>
    <w:p w:rsidR="00271609" w:rsidRDefault="00B00074" w:rsidP="004A5868">
      <w:pPr>
        <w:pStyle w:val="Prrafodelista"/>
        <w:numPr>
          <w:ilvl w:val="0"/>
          <w:numId w:val="21"/>
        </w:numPr>
      </w:pPr>
      <w:r>
        <w:t>Para la aplicación de los tipos específicos, e</w:t>
      </w:r>
      <w:r w:rsidR="00820C70">
        <w:t>n el caso de los cigarrillos (y</w:t>
      </w:r>
      <w:r>
        <w:t xml:space="preserve"> en el caso de los cigarros y cigarritos en el supuesto de que sea de aplicación el tipo impositivo único) por el número de unidades expresado en miles, y en el caso de la picadura para liar, por su</w:t>
      </w:r>
      <w:r w:rsidR="0039626B">
        <w:t xml:space="preserve"> peso</w:t>
      </w:r>
      <w:r>
        <w:t xml:space="preserve"> expresado en kg.</w:t>
      </w:r>
    </w:p>
    <w:p w:rsidR="004A5868" w:rsidRDefault="004A5868" w:rsidP="004A5868">
      <w:pPr>
        <w:pStyle w:val="Prrafodelista"/>
      </w:pPr>
    </w:p>
    <w:p w:rsidR="00B00074" w:rsidRDefault="00B00074" w:rsidP="00B00074">
      <w:pPr>
        <w:pStyle w:val="Prrafodelista"/>
        <w:numPr>
          <w:ilvl w:val="1"/>
          <w:numId w:val="2"/>
        </w:numPr>
      </w:pPr>
      <w:r>
        <w:t>TIPOS IMPOSITIVOS</w:t>
      </w:r>
      <w:r w:rsidR="00486873">
        <w:t xml:space="preserve"> (60)</w:t>
      </w:r>
    </w:p>
    <w:p w:rsidR="00F44818" w:rsidRDefault="00486873" w:rsidP="00F44818">
      <w:r>
        <w:t>Las cuotas correspondientes al impuesto especial sobre las labores del tabaco sí son proporcionales al precio del producto. En el caso de los cigarrillos y la picadura fina para liar, el impuesto especial tiene dos componentes, uno proporcional al precio de venta al público y otro específico por número de unidades. La cuota impositiva es la suma de ambos componentes</w:t>
      </w:r>
    </w:p>
    <w:p w:rsidR="00F44818" w:rsidRDefault="00486873" w:rsidP="00F44818">
      <w:r>
        <w:t xml:space="preserve">Los tipos </w:t>
      </w:r>
      <w:r w:rsidR="00B714EE">
        <w:t xml:space="preserve">impositivos se establecen en el artículo 60 de </w:t>
      </w:r>
      <w:r>
        <w:t>LIE.</w:t>
      </w:r>
    </w:p>
    <w:p w:rsidR="00B714EE" w:rsidRDefault="00B714EE" w:rsidP="00F44818">
      <w:r>
        <w:t>Cigarros y cigarritos: 15,80 % PVP</w:t>
      </w:r>
    </w:p>
    <w:p w:rsidR="00B714EE" w:rsidRDefault="0096661A" w:rsidP="00F44818">
      <w:r>
        <w:t>Cigarrillos: 51% PVP y 24,70 euros/1000 unidades</w:t>
      </w:r>
    </w:p>
    <w:p w:rsidR="0096661A" w:rsidRDefault="0096661A" w:rsidP="00F44818">
      <w:r>
        <w:t>Picadura para liar: 41,50 % y 23,50 euros/Kg</w:t>
      </w:r>
    </w:p>
    <w:p w:rsidR="0096661A" w:rsidRDefault="0096661A" w:rsidP="00F44818">
      <w:r>
        <w:t>Demás labores del tabaco: 28,40% PVP</w:t>
      </w:r>
    </w:p>
    <w:p w:rsidR="009F3F29" w:rsidRDefault="009F3F29" w:rsidP="009F3F29">
      <w:pPr>
        <w:pStyle w:val="Prrafodelista"/>
        <w:numPr>
          <w:ilvl w:val="1"/>
          <w:numId w:val="2"/>
        </w:numPr>
      </w:pPr>
      <w:r>
        <w:t>EXENCIONES</w:t>
      </w:r>
    </w:p>
    <w:p w:rsidR="009F3F29" w:rsidRDefault="009F3F29" w:rsidP="009F3F29">
      <w:r>
        <w:t>Además de los supuestos generales de exención que se establecen en el artículo 9 de la LIE para todos los impuestos especiales de fabricación, el artículo 61 establece:</w:t>
      </w:r>
    </w:p>
    <w:p w:rsidR="009F3F29" w:rsidRDefault="009F3F29" w:rsidP="009F3F29">
      <w:pPr>
        <w:pStyle w:val="Prrafodelista"/>
        <w:numPr>
          <w:ilvl w:val="0"/>
          <w:numId w:val="22"/>
        </w:numPr>
      </w:pPr>
      <w:r>
        <w:t>Estarán exentas, la fabricación e importación de labores del tabaco que se destinen a:</w:t>
      </w:r>
    </w:p>
    <w:p w:rsidR="009F3F29" w:rsidRDefault="009F3F29" w:rsidP="009F3F29">
      <w:pPr>
        <w:pStyle w:val="Prrafodelista"/>
        <w:numPr>
          <w:ilvl w:val="1"/>
          <w:numId w:val="22"/>
        </w:numPr>
      </w:pPr>
      <w:r>
        <w:t xml:space="preserve">Su desnaturalización en fábricas y depósitos fiscales </w:t>
      </w:r>
      <w:r w:rsidR="0096661A">
        <w:t>para su posterior utilización en</w:t>
      </w:r>
      <w:r>
        <w:t xml:space="preserve"> fin</w:t>
      </w:r>
      <w:r w:rsidR="0096661A">
        <w:t>es industriales o</w:t>
      </w:r>
      <w:r>
        <w:t xml:space="preserve"> agrícolas.</w:t>
      </w:r>
    </w:p>
    <w:p w:rsidR="009F3F29" w:rsidRDefault="009F3F29" w:rsidP="009F3F29">
      <w:pPr>
        <w:pStyle w:val="Prrafodelista"/>
        <w:numPr>
          <w:ilvl w:val="1"/>
          <w:numId w:val="22"/>
        </w:numPr>
      </w:pPr>
      <w:r>
        <w:t>La realización de análisis científicos.</w:t>
      </w:r>
    </w:p>
    <w:p w:rsidR="009F3F29" w:rsidRDefault="009F3F29" w:rsidP="009F3F29">
      <w:pPr>
        <w:pStyle w:val="Prrafodelista"/>
        <w:numPr>
          <w:ilvl w:val="0"/>
          <w:numId w:val="22"/>
        </w:numPr>
      </w:pPr>
      <w:r>
        <w:t>Estarán igualmente exentas las siguientes importaciones de labores del tabaco:</w:t>
      </w:r>
    </w:p>
    <w:p w:rsidR="009F3F29" w:rsidRDefault="009F3F29" w:rsidP="009F3F29">
      <w:pPr>
        <w:pStyle w:val="Prrafodelista"/>
        <w:numPr>
          <w:ilvl w:val="1"/>
          <w:numId w:val="22"/>
        </w:numPr>
      </w:pPr>
      <w:r>
        <w:t>Las conducidas personalmente</w:t>
      </w:r>
      <w:r w:rsidR="00820C70">
        <w:t xml:space="preserve"> por los viajeros mayores de 17</w:t>
      </w:r>
      <w:r>
        <w:t xml:space="preserve"> años procedentes de países terceros cuando no superen los</w:t>
      </w:r>
      <w:r w:rsidR="0096661A">
        <w:t xml:space="preserve"> límites establecidos en la ley (200 cigarrillos, 100 cigarritos, 50 cigarros, 250 gramos de demás labores del tabaco)</w:t>
      </w:r>
    </w:p>
    <w:p w:rsidR="009F3F29" w:rsidRDefault="009F3F29" w:rsidP="009F3F29">
      <w:pPr>
        <w:pStyle w:val="Prrafodelista"/>
        <w:numPr>
          <w:ilvl w:val="1"/>
          <w:numId w:val="22"/>
        </w:numPr>
      </w:pPr>
      <w:r>
        <w:t>Los pequeños envíos expedidos con carácter ocasional, desde un país tercero por un particular con destino a otro particular sin que medie pago dentro de los lími</w:t>
      </w:r>
      <w:r w:rsidR="0096661A">
        <w:t>tes que se establecen en la ley (50 cigarrillos, 25 cigarritos, 10 cigarros y 50 gramos)</w:t>
      </w:r>
    </w:p>
    <w:p w:rsidR="009F3F29" w:rsidRDefault="009F3F29" w:rsidP="009F3F29">
      <w:pPr>
        <w:pStyle w:val="Prrafodelista"/>
        <w:numPr>
          <w:ilvl w:val="0"/>
          <w:numId w:val="22"/>
        </w:numPr>
      </w:pPr>
      <w:r>
        <w:t>Las labores del tabaco destinadas a ser entregadas por tiendas libres de impuestos y transportadas en el equipaje personal de los viajeros que se trasladen a un tercer país.</w:t>
      </w:r>
    </w:p>
    <w:p w:rsidR="00820C70" w:rsidRDefault="00820C70" w:rsidP="00820C70">
      <w:pPr>
        <w:pStyle w:val="Prrafodelista"/>
      </w:pPr>
    </w:p>
    <w:p w:rsidR="009F3F29" w:rsidRDefault="009F3F29" w:rsidP="009F3F29">
      <w:pPr>
        <w:pStyle w:val="Prrafodelista"/>
        <w:numPr>
          <w:ilvl w:val="1"/>
          <w:numId w:val="2"/>
        </w:numPr>
      </w:pPr>
      <w:r>
        <w:t>DEVOLUCIONES</w:t>
      </w:r>
    </w:p>
    <w:p w:rsidR="009F3F29" w:rsidRDefault="009F3F29" w:rsidP="009F3F29">
      <w:r>
        <w:t>Además de los supuestos</w:t>
      </w:r>
      <w:r w:rsidR="00AE3374">
        <w:t xml:space="preserve"> generales de devolución que establece</w:t>
      </w:r>
      <w:bookmarkStart w:id="0" w:name="_GoBack"/>
      <w:bookmarkEnd w:id="0"/>
      <w:r>
        <w:t xml:space="preserve"> el artículo 10 de la LIE para todos los IEF, el artículo 62 dispone que se reconocerá el derecho a la devolución de las cuotas previamente satisfechas en los siguientes supuestos:</w:t>
      </w:r>
    </w:p>
    <w:p w:rsidR="009F3F29" w:rsidRDefault="009F3F29" w:rsidP="009F3F29">
      <w:pPr>
        <w:pStyle w:val="Prrafodelista"/>
        <w:numPr>
          <w:ilvl w:val="0"/>
          <w:numId w:val="23"/>
        </w:numPr>
      </w:pPr>
      <w:r>
        <w:t>La destrucción de labores del tabaco bajo control de la administración tributaria.</w:t>
      </w:r>
    </w:p>
    <w:p w:rsidR="009F3F29" w:rsidRDefault="009F3F29" w:rsidP="009F3F29">
      <w:pPr>
        <w:pStyle w:val="Prrafodelista"/>
        <w:numPr>
          <w:ilvl w:val="0"/>
          <w:numId w:val="23"/>
        </w:numPr>
      </w:pPr>
      <w:r>
        <w:t>La devolución de labores del tabaco o fábrica para su reciclado</w:t>
      </w:r>
    </w:p>
    <w:p w:rsidR="00F44818" w:rsidRDefault="00F44818" w:rsidP="00F44818"/>
    <w:sectPr w:rsidR="00F44818">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3136" w:rsidRDefault="00DA3136" w:rsidP="00820C70">
      <w:pPr>
        <w:spacing w:after="0" w:line="240" w:lineRule="auto"/>
      </w:pPr>
      <w:r>
        <w:separator/>
      </w:r>
    </w:p>
  </w:endnote>
  <w:endnote w:type="continuationSeparator" w:id="0">
    <w:p w:rsidR="00DA3136" w:rsidRDefault="00DA3136" w:rsidP="00820C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4140730"/>
      <w:docPartObj>
        <w:docPartGallery w:val="Page Numbers (Bottom of Page)"/>
        <w:docPartUnique/>
      </w:docPartObj>
    </w:sdtPr>
    <w:sdtEndPr/>
    <w:sdtContent>
      <w:p w:rsidR="00820C70" w:rsidRDefault="00820C70">
        <w:pPr>
          <w:pStyle w:val="Piedepgina"/>
          <w:jc w:val="right"/>
        </w:pPr>
        <w:r>
          <w:fldChar w:fldCharType="begin"/>
        </w:r>
        <w:r>
          <w:instrText>PAGE   \* MERGEFORMAT</w:instrText>
        </w:r>
        <w:r>
          <w:fldChar w:fldCharType="separate"/>
        </w:r>
        <w:r w:rsidR="00AE3374">
          <w:rPr>
            <w:noProof/>
          </w:rPr>
          <w:t>7</w:t>
        </w:r>
        <w:r>
          <w:fldChar w:fldCharType="end"/>
        </w:r>
      </w:p>
    </w:sdtContent>
  </w:sdt>
  <w:p w:rsidR="00820C70" w:rsidRDefault="00820C7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3136" w:rsidRDefault="00DA3136" w:rsidP="00820C70">
      <w:pPr>
        <w:spacing w:after="0" w:line="240" w:lineRule="auto"/>
      </w:pPr>
      <w:r>
        <w:separator/>
      </w:r>
    </w:p>
  </w:footnote>
  <w:footnote w:type="continuationSeparator" w:id="0">
    <w:p w:rsidR="00DA3136" w:rsidRDefault="00DA3136" w:rsidP="00820C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8480A"/>
    <w:multiLevelType w:val="hybridMultilevel"/>
    <w:tmpl w:val="C6B4780E"/>
    <w:lvl w:ilvl="0" w:tplc="0C0A0017">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 w15:restartNumberingAfterBreak="0">
    <w:nsid w:val="01391054"/>
    <w:multiLevelType w:val="hybridMultilevel"/>
    <w:tmpl w:val="67DE234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98C7E3F"/>
    <w:multiLevelType w:val="hybridMultilevel"/>
    <w:tmpl w:val="00948636"/>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BA434D1"/>
    <w:multiLevelType w:val="hybridMultilevel"/>
    <w:tmpl w:val="D6A068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E672977"/>
    <w:multiLevelType w:val="hybridMultilevel"/>
    <w:tmpl w:val="D6F4D324"/>
    <w:lvl w:ilvl="0" w:tplc="0C0A0017">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5" w15:restartNumberingAfterBreak="0">
    <w:nsid w:val="18F0623D"/>
    <w:multiLevelType w:val="hybridMultilevel"/>
    <w:tmpl w:val="EB105A5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9882B8E"/>
    <w:multiLevelType w:val="multilevel"/>
    <w:tmpl w:val="6D3AC62E"/>
    <w:lvl w:ilvl="0">
      <w:start w:val="1"/>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7" w15:restartNumberingAfterBreak="0">
    <w:nsid w:val="19AB5C60"/>
    <w:multiLevelType w:val="hybridMultilevel"/>
    <w:tmpl w:val="49FA4A9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9317799"/>
    <w:multiLevelType w:val="hybridMultilevel"/>
    <w:tmpl w:val="F80C664E"/>
    <w:lvl w:ilvl="0" w:tplc="9066339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15:restartNumberingAfterBreak="0">
    <w:nsid w:val="2A151BD0"/>
    <w:multiLevelType w:val="hybridMultilevel"/>
    <w:tmpl w:val="C074C6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B0765AB"/>
    <w:multiLevelType w:val="hybridMultilevel"/>
    <w:tmpl w:val="53AC43DE"/>
    <w:lvl w:ilvl="0" w:tplc="0C0A0017">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1" w15:restartNumberingAfterBreak="0">
    <w:nsid w:val="30253E58"/>
    <w:multiLevelType w:val="hybridMultilevel"/>
    <w:tmpl w:val="E4ECF7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5CB58C6"/>
    <w:multiLevelType w:val="hybridMultilevel"/>
    <w:tmpl w:val="CB5AC3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A875F89"/>
    <w:multiLevelType w:val="hybridMultilevel"/>
    <w:tmpl w:val="5060FFB2"/>
    <w:lvl w:ilvl="0" w:tplc="3C6A2408">
      <w:start w:val="1"/>
      <w:numFmt w:val="lowerLetter"/>
      <w:lvlText w:val="%1)"/>
      <w:lvlJc w:val="left"/>
      <w:pPr>
        <w:ind w:left="1068" w:hanging="360"/>
      </w:pPr>
    </w:lvl>
    <w:lvl w:ilvl="1" w:tplc="0C0A0019">
      <w:start w:val="1"/>
      <w:numFmt w:val="lowerLetter"/>
      <w:lvlText w:val="%2."/>
      <w:lvlJc w:val="left"/>
      <w:pPr>
        <w:ind w:left="1788" w:hanging="360"/>
      </w:pPr>
    </w:lvl>
    <w:lvl w:ilvl="2" w:tplc="0C0A001B">
      <w:start w:val="1"/>
      <w:numFmt w:val="lowerRoman"/>
      <w:lvlText w:val="%3."/>
      <w:lvlJc w:val="right"/>
      <w:pPr>
        <w:ind w:left="2508" w:hanging="180"/>
      </w:pPr>
    </w:lvl>
    <w:lvl w:ilvl="3" w:tplc="0C0A000F">
      <w:start w:val="1"/>
      <w:numFmt w:val="decimal"/>
      <w:lvlText w:val="%4."/>
      <w:lvlJc w:val="left"/>
      <w:pPr>
        <w:ind w:left="3228" w:hanging="360"/>
      </w:pPr>
    </w:lvl>
    <w:lvl w:ilvl="4" w:tplc="0C0A0019">
      <w:start w:val="1"/>
      <w:numFmt w:val="lowerLetter"/>
      <w:lvlText w:val="%5."/>
      <w:lvlJc w:val="left"/>
      <w:pPr>
        <w:ind w:left="3948" w:hanging="360"/>
      </w:pPr>
    </w:lvl>
    <w:lvl w:ilvl="5" w:tplc="0C0A001B">
      <w:start w:val="1"/>
      <w:numFmt w:val="lowerRoman"/>
      <w:lvlText w:val="%6."/>
      <w:lvlJc w:val="right"/>
      <w:pPr>
        <w:ind w:left="4668" w:hanging="180"/>
      </w:pPr>
    </w:lvl>
    <w:lvl w:ilvl="6" w:tplc="0C0A000F">
      <w:start w:val="1"/>
      <w:numFmt w:val="decimal"/>
      <w:lvlText w:val="%7."/>
      <w:lvlJc w:val="left"/>
      <w:pPr>
        <w:ind w:left="5388" w:hanging="360"/>
      </w:pPr>
    </w:lvl>
    <w:lvl w:ilvl="7" w:tplc="0C0A0019">
      <w:start w:val="1"/>
      <w:numFmt w:val="lowerLetter"/>
      <w:lvlText w:val="%8."/>
      <w:lvlJc w:val="left"/>
      <w:pPr>
        <w:ind w:left="6108" w:hanging="360"/>
      </w:pPr>
    </w:lvl>
    <w:lvl w:ilvl="8" w:tplc="0C0A001B">
      <w:start w:val="1"/>
      <w:numFmt w:val="lowerRoman"/>
      <w:lvlText w:val="%9."/>
      <w:lvlJc w:val="right"/>
      <w:pPr>
        <w:ind w:left="6828" w:hanging="180"/>
      </w:pPr>
    </w:lvl>
  </w:abstractNum>
  <w:abstractNum w:abstractNumId="14" w15:restartNumberingAfterBreak="0">
    <w:nsid w:val="4D962702"/>
    <w:multiLevelType w:val="hybridMultilevel"/>
    <w:tmpl w:val="224E89B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E0C7A38"/>
    <w:multiLevelType w:val="hybridMultilevel"/>
    <w:tmpl w:val="1D56B85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545E648C"/>
    <w:multiLevelType w:val="hybridMultilevel"/>
    <w:tmpl w:val="00948636"/>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63045C0C"/>
    <w:multiLevelType w:val="hybridMultilevel"/>
    <w:tmpl w:val="D050180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65BE6CD8"/>
    <w:multiLevelType w:val="hybridMultilevel"/>
    <w:tmpl w:val="C4BE579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66B45C47"/>
    <w:multiLevelType w:val="hybridMultilevel"/>
    <w:tmpl w:val="D9AAD2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6C733E0B"/>
    <w:multiLevelType w:val="multilevel"/>
    <w:tmpl w:val="87D0D0D0"/>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A83553"/>
    <w:multiLevelType w:val="hybridMultilevel"/>
    <w:tmpl w:val="D696E6A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56F658F"/>
    <w:multiLevelType w:val="hybridMultilevel"/>
    <w:tmpl w:val="C4BE579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6"/>
  </w:num>
  <w:num w:numId="2">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3"/>
  </w:num>
  <w:num w:numId="5">
    <w:abstractNumId w:val="21"/>
  </w:num>
  <w:num w:numId="6">
    <w:abstractNumId w:val="19"/>
  </w:num>
  <w:num w:numId="7">
    <w:abstractNumId w:val="2"/>
  </w:num>
  <w:num w:numId="8">
    <w:abstractNumId w:val="17"/>
  </w:num>
  <w:num w:numId="9">
    <w:abstractNumId w:val="11"/>
  </w:num>
  <w:num w:numId="10">
    <w:abstractNumId w:val="3"/>
  </w:num>
  <w:num w:numId="11">
    <w:abstractNumId w:val="7"/>
  </w:num>
  <w:num w:numId="12">
    <w:abstractNumId w:val="5"/>
  </w:num>
  <w:num w:numId="13">
    <w:abstractNumId w:val="4"/>
  </w:num>
  <w:num w:numId="14">
    <w:abstractNumId w:val="0"/>
  </w:num>
  <w:num w:numId="15">
    <w:abstractNumId w:val="10"/>
  </w:num>
  <w:num w:numId="16">
    <w:abstractNumId w:val="8"/>
  </w:num>
  <w:num w:numId="17">
    <w:abstractNumId w:val="20"/>
  </w:num>
  <w:num w:numId="18">
    <w:abstractNumId w:val="1"/>
  </w:num>
  <w:num w:numId="19">
    <w:abstractNumId w:val="18"/>
  </w:num>
  <w:num w:numId="20">
    <w:abstractNumId w:val="12"/>
  </w:num>
  <w:num w:numId="21">
    <w:abstractNumId w:val="14"/>
  </w:num>
  <w:num w:numId="22">
    <w:abstractNumId w:val="15"/>
  </w:num>
  <w:num w:numId="23">
    <w:abstractNumId w:val="9"/>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55F"/>
    <w:rsid w:val="0006645C"/>
    <w:rsid w:val="0017391E"/>
    <w:rsid w:val="00177724"/>
    <w:rsid w:val="00207ABD"/>
    <w:rsid w:val="00271609"/>
    <w:rsid w:val="002B3BA8"/>
    <w:rsid w:val="002D7D9F"/>
    <w:rsid w:val="003215F9"/>
    <w:rsid w:val="003942CD"/>
    <w:rsid w:val="0039626B"/>
    <w:rsid w:val="004310CF"/>
    <w:rsid w:val="00486873"/>
    <w:rsid w:val="004A5868"/>
    <w:rsid w:val="006C570C"/>
    <w:rsid w:val="006D60E4"/>
    <w:rsid w:val="00726707"/>
    <w:rsid w:val="0076372E"/>
    <w:rsid w:val="00820C70"/>
    <w:rsid w:val="008E132F"/>
    <w:rsid w:val="0096661A"/>
    <w:rsid w:val="009902B3"/>
    <w:rsid w:val="009F3F29"/>
    <w:rsid w:val="00A9255F"/>
    <w:rsid w:val="00AE2E6C"/>
    <w:rsid w:val="00AE3374"/>
    <w:rsid w:val="00AF713C"/>
    <w:rsid w:val="00B00074"/>
    <w:rsid w:val="00B714EE"/>
    <w:rsid w:val="00C514AC"/>
    <w:rsid w:val="00C629E5"/>
    <w:rsid w:val="00CC3CC2"/>
    <w:rsid w:val="00CD0154"/>
    <w:rsid w:val="00CF77EE"/>
    <w:rsid w:val="00D81858"/>
    <w:rsid w:val="00DA3136"/>
    <w:rsid w:val="00DE76F5"/>
    <w:rsid w:val="00E23F52"/>
    <w:rsid w:val="00E90425"/>
    <w:rsid w:val="00EA18A1"/>
    <w:rsid w:val="00F1312C"/>
    <w:rsid w:val="00F44818"/>
    <w:rsid w:val="00FC385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508A3"/>
  <w15:chartTrackingRefBased/>
  <w15:docId w15:val="{4514E83D-08DD-454E-AD48-23F37FAD2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mas"/>
    <w:qFormat/>
    <w:rsid w:val="00E90425"/>
    <w:pPr>
      <w:jc w:val="both"/>
    </w:pPr>
    <w:rPr>
      <w:rFonts w:ascii="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9255F"/>
    <w:pPr>
      <w:ind w:left="720"/>
      <w:contextualSpacing/>
    </w:pPr>
  </w:style>
  <w:style w:type="paragraph" w:styleId="Ttulo">
    <w:name w:val="Title"/>
    <w:basedOn w:val="Normal"/>
    <w:next w:val="Normal"/>
    <w:link w:val="TtuloCar"/>
    <w:uiPriority w:val="10"/>
    <w:qFormat/>
    <w:rsid w:val="003215F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215F9"/>
    <w:rPr>
      <w:rFonts w:asciiTheme="majorHAnsi" w:eastAsiaTheme="majorEastAsia" w:hAnsiTheme="majorHAnsi" w:cstheme="majorBidi"/>
      <w:spacing w:val="-10"/>
      <w:kern w:val="28"/>
      <w:sz w:val="56"/>
      <w:szCs w:val="56"/>
    </w:rPr>
  </w:style>
  <w:style w:type="paragraph" w:styleId="Sinespaciado">
    <w:name w:val="No Spacing"/>
    <w:uiPriority w:val="1"/>
    <w:qFormat/>
    <w:rsid w:val="00C629E5"/>
    <w:pPr>
      <w:spacing w:after="0" w:line="240" w:lineRule="auto"/>
      <w:jc w:val="both"/>
    </w:pPr>
    <w:rPr>
      <w:rFonts w:ascii="Times New Roman" w:hAnsi="Times New Roman"/>
    </w:rPr>
  </w:style>
  <w:style w:type="paragraph" w:styleId="Encabezado">
    <w:name w:val="header"/>
    <w:basedOn w:val="Normal"/>
    <w:link w:val="EncabezadoCar"/>
    <w:uiPriority w:val="99"/>
    <w:unhideWhenUsed/>
    <w:rsid w:val="00820C7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20C70"/>
    <w:rPr>
      <w:rFonts w:ascii="Times New Roman" w:hAnsi="Times New Roman"/>
    </w:rPr>
  </w:style>
  <w:style w:type="paragraph" w:styleId="Piedepgina">
    <w:name w:val="footer"/>
    <w:basedOn w:val="Normal"/>
    <w:link w:val="PiedepginaCar"/>
    <w:uiPriority w:val="99"/>
    <w:unhideWhenUsed/>
    <w:rsid w:val="00820C7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20C70"/>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705276">
      <w:bodyDiv w:val="1"/>
      <w:marLeft w:val="0"/>
      <w:marRight w:val="0"/>
      <w:marTop w:val="0"/>
      <w:marBottom w:val="0"/>
      <w:divBdr>
        <w:top w:val="none" w:sz="0" w:space="0" w:color="auto"/>
        <w:left w:val="none" w:sz="0" w:space="0" w:color="auto"/>
        <w:bottom w:val="none" w:sz="0" w:space="0" w:color="auto"/>
        <w:right w:val="none" w:sz="0" w:space="0" w:color="auto"/>
      </w:divBdr>
    </w:div>
    <w:div w:id="1080248851">
      <w:bodyDiv w:val="1"/>
      <w:marLeft w:val="0"/>
      <w:marRight w:val="0"/>
      <w:marTop w:val="0"/>
      <w:marBottom w:val="0"/>
      <w:divBdr>
        <w:top w:val="none" w:sz="0" w:space="0" w:color="auto"/>
        <w:left w:val="none" w:sz="0" w:space="0" w:color="auto"/>
        <w:bottom w:val="none" w:sz="0" w:space="0" w:color="auto"/>
        <w:right w:val="none" w:sz="0" w:space="0" w:color="auto"/>
      </w:divBdr>
      <w:divsChild>
        <w:div w:id="1125730698">
          <w:marLeft w:val="0"/>
          <w:marRight w:val="0"/>
          <w:marTop w:val="0"/>
          <w:marBottom w:val="0"/>
          <w:divBdr>
            <w:top w:val="none" w:sz="0" w:space="0" w:color="auto"/>
            <w:left w:val="none" w:sz="0" w:space="0" w:color="auto"/>
            <w:bottom w:val="none" w:sz="0" w:space="0" w:color="auto"/>
            <w:right w:val="none" w:sz="0" w:space="0" w:color="auto"/>
          </w:divBdr>
        </w:div>
        <w:div w:id="1514105616">
          <w:marLeft w:val="0"/>
          <w:marRight w:val="0"/>
          <w:marTop w:val="0"/>
          <w:marBottom w:val="0"/>
          <w:divBdr>
            <w:top w:val="none" w:sz="0" w:space="0" w:color="auto"/>
            <w:left w:val="none" w:sz="0" w:space="0" w:color="auto"/>
            <w:bottom w:val="none" w:sz="0" w:space="0" w:color="auto"/>
            <w:right w:val="none" w:sz="0" w:space="0" w:color="auto"/>
          </w:divBdr>
        </w:div>
        <w:div w:id="1581981519">
          <w:marLeft w:val="0"/>
          <w:marRight w:val="0"/>
          <w:marTop w:val="0"/>
          <w:marBottom w:val="0"/>
          <w:divBdr>
            <w:top w:val="none" w:sz="0" w:space="0" w:color="auto"/>
            <w:left w:val="none" w:sz="0" w:space="0" w:color="auto"/>
            <w:bottom w:val="none" w:sz="0" w:space="0" w:color="auto"/>
            <w:right w:val="none" w:sz="0" w:space="0" w:color="auto"/>
          </w:divBdr>
        </w:div>
        <w:div w:id="870843304">
          <w:marLeft w:val="0"/>
          <w:marRight w:val="0"/>
          <w:marTop w:val="0"/>
          <w:marBottom w:val="0"/>
          <w:divBdr>
            <w:top w:val="none" w:sz="0" w:space="0" w:color="auto"/>
            <w:left w:val="none" w:sz="0" w:space="0" w:color="auto"/>
            <w:bottom w:val="none" w:sz="0" w:space="0" w:color="auto"/>
            <w:right w:val="none" w:sz="0" w:space="0" w:color="auto"/>
          </w:divBdr>
        </w:div>
        <w:div w:id="11019527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8</Pages>
  <Words>3600</Words>
  <Characters>19806</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Patricia</cp:lastModifiedBy>
  <cp:revision>19</cp:revision>
  <dcterms:created xsi:type="dcterms:W3CDTF">2016-12-02T10:11:00Z</dcterms:created>
  <dcterms:modified xsi:type="dcterms:W3CDTF">2018-02-27T17:44:00Z</dcterms:modified>
</cp:coreProperties>
</file>